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F7DD" w14:textId="77777777" w:rsidR="00D13557" w:rsidRPr="00622A09" w:rsidRDefault="00D13557" w:rsidP="00D13557">
      <w:pPr>
        <w:jc w:val="center"/>
        <w:rPr>
          <w:rFonts w:ascii="Times New Roman" w:hAnsi="Times New Roman" w:cs="Times New Roman"/>
          <w:b/>
          <w:sz w:val="24"/>
          <w:szCs w:val="24"/>
        </w:rPr>
      </w:pPr>
    </w:p>
    <w:p w14:paraId="33FC8C2A" w14:textId="77777777" w:rsidR="00D13557" w:rsidRPr="00622A09" w:rsidRDefault="00D13557" w:rsidP="00D13557">
      <w:pPr>
        <w:pStyle w:val="KonuBal"/>
        <w:spacing w:after="0"/>
        <w:jc w:val="center"/>
        <w:rPr>
          <w:rFonts w:ascii="Times New Roman" w:hAnsi="Times New Roman" w:cs="Times New Roman"/>
          <w:b/>
          <w:sz w:val="24"/>
          <w:szCs w:val="24"/>
        </w:rPr>
      </w:pPr>
      <w:bookmarkStart w:id="0" w:name="_gjdgxs" w:colFirst="0" w:colLast="0"/>
      <w:bookmarkEnd w:id="0"/>
    </w:p>
    <w:p w14:paraId="7A99E78B" w14:textId="77777777" w:rsidR="00D13557" w:rsidRPr="00622A09" w:rsidRDefault="00D13557" w:rsidP="00F31A62">
      <w:pPr>
        <w:pStyle w:val="KonuBal"/>
        <w:spacing w:after="0"/>
        <w:rPr>
          <w:rFonts w:ascii="Times New Roman" w:hAnsi="Times New Roman" w:cs="Times New Roman"/>
          <w:b/>
          <w:sz w:val="24"/>
          <w:szCs w:val="24"/>
        </w:rPr>
      </w:pPr>
    </w:p>
    <w:p w14:paraId="7D54B9DA" w14:textId="77777777" w:rsidR="00D13557" w:rsidRPr="00622A09" w:rsidRDefault="00D13557" w:rsidP="00D13557">
      <w:pPr>
        <w:pStyle w:val="KonuBal"/>
        <w:spacing w:after="0"/>
        <w:jc w:val="center"/>
        <w:rPr>
          <w:rFonts w:ascii="Times New Roman" w:hAnsi="Times New Roman" w:cs="Times New Roman"/>
          <w:b/>
          <w:sz w:val="24"/>
          <w:szCs w:val="24"/>
        </w:rPr>
      </w:pPr>
      <w:r w:rsidRPr="00622A09">
        <w:rPr>
          <w:rFonts w:ascii="Times New Roman" w:hAnsi="Times New Roman" w:cs="Times New Roman"/>
          <w:b/>
          <w:sz w:val="24"/>
          <w:szCs w:val="24"/>
        </w:rPr>
        <w:t xml:space="preserve">KİŞİSEL VERİLERİN İŞLENMESİNE İLİŞKİN </w:t>
      </w:r>
    </w:p>
    <w:p w14:paraId="366AD1DD" w14:textId="77777777" w:rsidR="00D13557" w:rsidRPr="00622A09" w:rsidRDefault="00D13557" w:rsidP="00D13557">
      <w:pPr>
        <w:pStyle w:val="KonuBal"/>
        <w:spacing w:after="0"/>
        <w:jc w:val="center"/>
        <w:rPr>
          <w:rFonts w:ascii="Times New Roman" w:hAnsi="Times New Roman" w:cs="Times New Roman"/>
          <w:b/>
          <w:sz w:val="24"/>
          <w:szCs w:val="24"/>
        </w:rPr>
      </w:pPr>
      <w:r w:rsidRPr="00622A09">
        <w:rPr>
          <w:rFonts w:ascii="Times New Roman" w:hAnsi="Times New Roman" w:cs="Times New Roman"/>
          <w:b/>
          <w:sz w:val="24"/>
          <w:szCs w:val="24"/>
        </w:rPr>
        <w:t>YOLCU AYDINLATMA METNİ</w:t>
      </w:r>
    </w:p>
    <w:p w14:paraId="3B01D3E4" w14:textId="77777777" w:rsidR="00D13557" w:rsidRPr="00622A09" w:rsidRDefault="00D13557" w:rsidP="00D13557">
      <w:pPr>
        <w:rPr>
          <w:rFonts w:ascii="Times New Roman" w:hAnsi="Times New Roman" w:cs="Times New Roman"/>
          <w:sz w:val="24"/>
          <w:szCs w:val="24"/>
        </w:rPr>
      </w:pPr>
    </w:p>
    <w:p w14:paraId="502AAC0B" w14:textId="77777777" w:rsidR="00D13557" w:rsidRPr="00622A09" w:rsidRDefault="00D13557" w:rsidP="00D13557">
      <w:pPr>
        <w:jc w:val="both"/>
        <w:rPr>
          <w:rFonts w:ascii="Times New Roman" w:hAnsi="Times New Roman" w:cs="Times New Roman"/>
          <w:sz w:val="24"/>
          <w:szCs w:val="24"/>
          <w:lang w:val="tr-TR"/>
        </w:rPr>
      </w:pPr>
      <w:r w:rsidRPr="00622A09">
        <w:rPr>
          <w:rFonts w:ascii="Times New Roman" w:hAnsi="Times New Roman" w:cs="Times New Roman"/>
          <w:sz w:val="24"/>
          <w:szCs w:val="24"/>
          <w:lang w:val="tr-TR"/>
        </w:rPr>
        <w:t xml:space="preserve">Bu aydınlatma metni, 6698 sayılı Kişisel Verilerin Korunması Kanunu’nun </w:t>
      </w:r>
      <w:r w:rsidRPr="00622A09">
        <w:rPr>
          <w:rFonts w:ascii="Times New Roman" w:hAnsi="Times New Roman" w:cs="Times New Roman"/>
          <w:b/>
          <w:sz w:val="24"/>
          <w:szCs w:val="24"/>
          <w:lang w:val="tr-TR"/>
        </w:rPr>
        <w:t>(“Kanun”)</w:t>
      </w:r>
      <w:r w:rsidRPr="00622A09">
        <w:rPr>
          <w:rFonts w:ascii="Times New Roman" w:hAnsi="Times New Roman" w:cs="Times New Roman"/>
          <w:sz w:val="24"/>
          <w:szCs w:val="24"/>
          <w:lang w:val="tr-TR"/>
        </w:rPr>
        <w:t xml:space="preserve"> 10. maddesi ile Aydınlatma Yükümlülüğünün Yerine Getirilmesinde Uyulacak Usul ve Esaslar Hakkında Tebliğ kapsamında veri sorumlusu sıfatıyla </w:t>
      </w:r>
      <w:r w:rsidRPr="00622A09">
        <w:rPr>
          <w:rFonts w:ascii="Times New Roman" w:hAnsi="Times New Roman" w:cs="Times New Roman"/>
          <w:b/>
          <w:color w:val="000000"/>
          <w:sz w:val="24"/>
          <w:szCs w:val="24"/>
        </w:rPr>
        <w:t xml:space="preserve">IC İÇTAŞ ZAFER ULUSLARARASI HAVALİMANI YATIRIM VE İŞLETME ANONİM ŞİRKETİ </w:t>
      </w:r>
      <w:r w:rsidRPr="00622A09">
        <w:rPr>
          <w:rFonts w:ascii="Times New Roman" w:hAnsi="Times New Roman" w:cs="Times New Roman"/>
          <w:color w:val="000000"/>
          <w:sz w:val="24"/>
          <w:szCs w:val="24"/>
        </w:rPr>
        <w:t>(“</w:t>
      </w:r>
      <w:r w:rsidRPr="00622A09">
        <w:rPr>
          <w:rFonts w:ascii="Times New Roman" w:hAnsi="Times New Roman" w:cs="Times New Roman"/>
          <w:b/>
          <w:color w:val="000000"/>
          <w:sz w:val="24"/>
          <w:szCs w:val="24"/>
        </w:rPr>
        <w:t>Şirket</w:t>
      </w:r>
      <w:r w:rsidRPr="00622A09">
        <w:rPr>
          <w:rFonts w:ascii="Times New Roman" w:hAnsi="Times New Roman" w:cs="Times New Roman"/>
          <w:color w:val="000000"/>
          <w:sz w:val="24"/>
          <w:szCs w:val="24"/>
        </w:rPr>
        <w:t>” veya “</w:t>
      </w:r>
      <w:r w:rsidRPr="00622A09">
        <w:rPr>
          <w:rFonts w:ascii="Times New Roman" w:hAnsi="Times New Roman" w:cs="Times New Roman"/>
          <w:b/>
          <w:color w:val="000000"/>
          <w:sz w:val="24"/>
          <w:szCs w:val="24"/>
        </w:rPr>
        <w:t>Zafer Havalimanı</w:t>
      </w:r>
      <w:r w:rsidRPr="00622A09">
        <w:rPr>
          <w:rFonts w:ascii="Times New Roman" w:hAnsi="Times New Roman" w:cs="Times New Roman"/>
          <w:color w:val="000000"/>
          <w:sz w:val="24"/>
          <w:szCs w:val="24"/>
        </w:rPr>
        <w:t xml:space="preserve">”) </w:t>
      </w:r>
      <w:r w:rsidRPr="00622A09">
        <w:rPr>
          <w:rFonts w:ascii="Times New Roman" w:hAnsi="Times New Roman" w:cs="Times New Roman"/>
          <w:sz w:val="24"/>
          <w:szCs w:val="24"/>
          <w:lang w:val="tr-TR"/>
        </w:rPr>
        <w:t>tarafından hazırlanmıştır.</w:t>
      </w:r>
    </w:p>
    <w:p w14:paraId="1016F026" w14:textId="77777777" w:rsidR="00D13557" w:rsidRPr="00622A09" w:rsidRDefault="00D13557" w:rsidP="00D13557">
      <w:pPr>
        <w:jc w:val="both"/>
        <w:rPr>
          <w:rFonts w:ascii="Times New Roman" w:hAnsi="Times New Roman" w:cs="Times New Roman"/>
          <w:sz w:val="24"/>
          <w:szCs w:val="24"/>
          <w:lang w:val="tr-TR"/>
        </w:rPr>
      </w:pPr>
    </w:p>
    <w:p w14:paraId="5B07A696" w14:textId="77777777" w:rsidR="00D13557" w:rsidRPr="00622A09" w:rsidRDefault="00D13557" w:rsidP="00D13557">
      <w:pPr>
        <w:jc w:val="both"/>
        <w:rPr>
          <w:rFonts w:ascii="Times New Roman" w:hAnsi="Times New Roman" w:cs="Times New Roman"/>
          <w:bCs/>
          <w:sz w:val="24"/>
          <w:szCs w:val="24"/>
        </w:rPr>
      </w:pPr>
      <w:r w:rsidRPr="00622A09">
        <w:rPr>
          <w:rFonts w:ascii="Times New Roman" w:hAnsi="Times New Roman" w:cs="Times New Roman"/>
          <w:bCs/>
          <w:sz w:val="24"/>
          <w:szCs w:val="24"/>
        </w:rPr>
        <w:t>İşbu aydınlatma metni kapsamında yolcu</w:t>
      </w:r>
      <w:r w:rsidR="00F31A62" w:rsidRPr="00622A09">
        <w:rPr>
          <w:rFonts w:ascii="Times New Roman" w:hAnsi="Times New Roman" w:cs="Times New Roman"/>
          <w:bCs/>
          <w:sz w:val="24"/>
          <w:szCs w:val="24"/>
        </w:rPr>
        <w:t xml:space="preserve">; </w:t>
      </w:r>
      <w:r w:rsidRPr="00622A09">
        <w:rPr>
          <w:rFonts w:ascii="Times New Roman" w:hAnsi="Times New Roman" w:cs="Times New Roman"/>
          <w:b/>
          <w:bCs/>
          <w:sz w:val="24"/>
          <w:szCs w:val="24"/>
        </w:rPr>
        <w:t xml:space="preserve">Zafer Havalimanı </w:t>
      </w:r>
      <w:r w:rsidRPr="00622A09">
        <w:rPr>
          <w:rFonts w:ascii="Times New Roman" w:hAnsi="Times New Roman" w:cs="Times New Roman"/>
          <w:bCs/>
          <w:sz w:val="24"/>
          <w:szCs w:val="24"/>
        </w:rPr>
        <w:t>işletmesi aracılığıyla seyahat eden, bu işletmeden hizmet alan</w:t>
      </w:r>
      <w:r w:rsidRPr="00622A09">
        <w:rPr>
          <w:rFonts w:ascii="Times New Roman" w:hAnsi="Times New Roman" w:cs="Times New Roman"/>
          <w:b/>
          <w:sz w:val="24"/>
          <w:szCs w:val="24"/>
          <w:lang w:val="tr-TR"/>
        </w:rPr>
        <w:t xml:space="preserve"> </w:t>
      </w:r>
      <w:r w:rsidRPr="00622A09">
        <w:rPr>
          <w:rFonts w:ascii="Times New Roman" w:hAnsi="Times New Roman" w:cs="Times New Roman"/>
          <w:bCs/>
          <w:sz w:val="24"/>
          <w:szCs w:val="24"/>
        </w:rPr>
        <w:t xml:space="preserve">gerçek kişileri ifade eder. </w:t>
      </w:r>
    </w:p>
    <w:p w14:paraId="4F8EBEF4" w14:textId="44D1400D" w:rsidR="00D13557" w:rsidRDefault="00D13557" w:rsidP="00D13557">
      <w:pPr>
        <w:jc w:val="both"/>
        <w:rPr>
          <w:rFonts w:ascii="Times New Roman" w:hAnsi="Times New Roman" w:cs="Times New Roman"/>
          <w:bCs/>
          <w:sz w:val="24"/>
          <w:szCs w:val="24"/>
        </w:rPr>
      </w:pPr>
    </w:p>
    <w:p w14:paraId="6C6EBE1A" w14:textId="3E37A7CC" w:rsidR="003030C3" w:rsidRDefault="003030C3" w:rsidP="00D13557">
      <w:pPr>
        <w:jc w:val="both"/>
        <w:rPr>
          <w:rFonts w:ascii="Times New Roman" w:hAnsi="Times New Roman" w:cs="Times New Roman"/>
          <w:bCs/>
          <w:sz w:val="24"/>
          <w:szCs w:val="24"/>
        </w:rPr>
      </w:pPr>
      <w:r>
        <w:rPr>
          <w:rFonts w:ascii="Times New Roman" w:hAnsi="Times New Roman" w:cs="Times New Roman"/>
          <w:bCs/>
          <w:sz w:val="24"/>
          <w:szCs w:val="24"/>
        </w:rPr>
        <w:t>Uçuş öncesinde Zafer Havalimanı tesisinin ve ziyaretçilerinin güvenliğini sağlamak amacıyla uçuş öncesinde görevliler tarafından veya iz tespit dedektörü aracılığıyla bagaj araması, üst araması, tomografi cihazı ile arama gibi işlemler gerçekleştirilebilir, bu işlemleri tutanak altına almak için bazı kişisel verileriniz işlenebilir.</w:t>
      </w:r>
    </w:p>
    <w:p w14:paraId="74BE5A32" w14:textId="77777777" w:rsidR="003030C3" w:rsidRPr="00622A09" w:rsidRDefault="003030C3" w:rsidP="00D13557">
      <w:pPr>
        <w:jc w:val="both"/>
        <w:rPr>
          <w:rFonts w:ascii="Times New Roman" w:hAnsi="Times New Roman" w:cs="Times New Roman"/>
          <w:bCs/>
          <w:sz w:val="24"/>
          <w:szCs w:val="24"/>
        </w:rPr>
      </w:pPr>
    </w:p>
    <w:p w14:paraId="32407726" w14:textId="77777777" w:rsidR="00D13557" w:rsidRPr="00622A09" w:rsidRDefault="00D13557" w:rsidP="00D13557">
      <w:pPr>
        <w:jc w:val="both"/>
        <w:rPr>
          <w:rFonts w:ascii="Times New Roman" w:hAnsi="Times New Roman" w:cs="Times New Roman"/>
          <w:sz w:val="24"/>
          <w:szCs w:val="24"/>
          <w:lang w:val="tr-TR"/>
        </w:rPr>
      </w:pPr>
      <w:r w:rsidRPr="00622A09">
        <w:rPr>
          <w:rFonts w:ascii="Times New Roman" w:hAnsi="Times New Roman" w:cs="Times New Roman"/>
          <w:sz w:val="24"/>
          <w:szCs w:val="24"/>
          <w:lang w:val="tr-TR"/>
        </w:rPr>
        <w:t xml:space="preserve">Kanun’a ve ilgili mevzuata uygun olarak kişisel verileri işlenen </w:t>
      </w:r>
      <w:r w:rsidR="00F31A62" w:rsidRPr="00622A09">
        <w:rPr>
          <w:rFonts w:ascii="Times New Roman" w:hAnsi="Times New Roman" w:cs="Times New Roman"/>
          <w:sz w:val="24"/>
          <w:szCs w:val="24"/>
          <w:lang w:val="tr-TR"/>
        </w:rPr>
        <w:t>yolcular</w:t>
      </w:r>
      <w:r w:rsidRPr="00622A09">
        <w:rPr>
          <w:rFonts w:ascii="Times New Roman" w:hAnsi="Times New Roman" w:cs="Times New Roman"/>
          <w:sz w:val="24"/>
          <w:szCs w:val="24"/>
          <w:lang w:val="tr-TR"/>
        </w:rPr>
        <w:t xml:space="preserve"> olarak aşağıdaki metni inceleyerek, </w:t>
      </w:r>
      <w:r w:rsidR="00F31A62" w:rsidRPr="00622A09">
        <w:rPr>
          <w:rFonts w:ascii="Times New Roman" w:hAnsi="Times New Roman" w:cs="Times New Roman"/>
          <w:b/>
          <w:sz w:val="24"/>
          <w:szCs w:val="24"/>
          <w:lang w:val="tr-TR"/>
        </w:rPr>
        <w:t>Zafer Havalimanı</w:t>
      </w:r>
      <w:r w:rsidRPr="00622A09">
        <w:rPr>
          <w:rFonts w:ascii="Times New Roman" w:hAnsi="Times New Roman" w:cs="Times New Roman"/>
          <w:sz w:val="24"/>
          <w:szCs w:val="24"/>
          <w:lang w:val="tr-TR"/>
        </w:rPr>
        <w:t xml:space="preserve"> tarafından veri sorumlusu sıfatıyla işlenen kişisel veriler ve bunların işlenme amaçları, aktarılan alıcı grupları, toplanma yöntemi ve hukuki sebebi ile söz konusu kişisel verilere ilişkin haklarınız hakkında bilgi edinebilirsiniz. </w:t>
      </w:r>
      <w:bookmarkStart w:id="1" w:name="_30j0zll" w:colFirst="0" w:colLast="0"/>
      <w:bookmarkEnd w:id="1"/>
    </w:p>
    <w:p w14:paraId="6E27C4D8" w14:textId="77777777" w:rsidR="00D13557" w:rsidRPr="00622A09" w:rsidRDefault="00D13557" w:rsidP="00D13557">
      <w:pPr>
        <w:jc w:val="both"/>
        <w:rPr>
          <w:rFonts w:ascii="Times New Roman" w:hAnsi="Times New Roman" w:cs="Times New Roman"/>
          <w:b/>
          <w:sz w:val="24"/>
          <w:szCs w:val="24"/>
        </w:rPr>
      </w:pPr>
    </w:p>
    <w:p w14:paraId="06B77CB9" w14:textId="77777777" w:rsidR="00D13557" w:rsidRPr="00622A09" w:rsidRDefault="00D13557" w:rsidP="00D13557">
      <w:pPr>
        <w:pStyle w:val="ListeParagraf"/>
        <w:spacing w:after="160"/>
        <w:ind w:left="0"/>
        <w:jc w:val="both"/>
        <w:rPr>
          <w:rFonts w:ascii="Times New Roman" w:hAnsi="Times New Roman" w:cs="Times New Roman"/>
          <w:b/>
          <w:noProof/>
          <w:sz w:val="24"/>
          <w:szCs w:val="24"/>
        </w:rPr>
      </w:pPr>
      <w:bookmarkStart w:id="2" w:name="_2mc4y7u9l3v3" w:colFirst="0" w:colLast="0"/>
      <w:bookmarkEnd w:id="2"/>
      <w:r w:rsidRPr="00622A09">
        <w:rPr>
          <w:rFonts w:ascii="Times New Roman" w:hAnsi="Times New Roman" w:cs="Times New Roman"/>
          <w:b/>
          <w:noProof/>
          <w:sz w:val="24"/>
          <w:szCs w:val="24"/>
        </w:rPr>
        <w:t>A. KİŞİSEL VERİLERİN İŞLENME AMAÇLARI, TOPLAMA YÖNTEMLERİ VE HUKUKİ SEBEPLERİ</w:t>
      </w:r>
    </w:p>
    <w:p w14:paraId="48386833" w14:textId="77777777" w:rsidR="00D13557" w:rsidRPr="00622A09" w:rsidRDefault="00D13557" w:rsidP="00D13557">
      <w:pPr>
        <w:pStyle w:val="ListeParagraf"/>
        <w:spacing w:after="160"/>
        <w:ind w:left="0"/>
        <w:jc w:val="both"/>
        <w:rPr>
          <w:rFonts w:ascii="Times New Roman" w:hAnsi="Times New Roman" w:cs="Times New Roman"/>
          <w:noProof/>
          <w:sz w:val="24"/>
          <w:szCs w:val="24"/>
        </w:rPr>
      </w:pPr>
    </w:p>
    <w:p w14:paraId="37023FB3" w14:textId="77777777" w:rsidR="00D13557" w:rsidRPr="00622A09" w:rsidRDefault="00F31A62" w:rsidP="00D13557">
      <w:pPr>
        <w:pStyle w:val="ListeParagraf"/>
        <w:spacing w:after="160"/>
        <w:ind w:left="0"/>
        <w:jc w:val="both"/>
        <w:rPr>
          <w:rFonts w:ascii="Times New Roman" w:hAnsi="Times New Roman" w:cs="Times New Roman"/>
          <w:noProof/>
          <w:sz w:val="24"/>
          <w:szCs w:val="24"/>
        </w:rPr>
      </w:pPr>
      <w:r w:rsidRPr="00622A09">
        <w:rPr>
          <w:rFonts w:ascii="Times New Roman" w:hAnsi="Times New Roman" w:cs="Times New Roman"/>
          <w:b/>
          <w:sz w:val="24"/>
          <w:szCs w:val="24"/>
          <w:lang w:val="tr-TR"/>
        </w:rPr>
        <w:t>Zafer Havalimanı</w:t>
      </w:r>
      <w:r w:rsidR="00D13557" w:rsidRPr="00622A09">
        <w:rPr>
          <w:rFonts w:ascii="Times New Roman" w:hAnsi="Times New Roman" w:cs="Times New Roman"/>
          <w:noProof/>
          <w:sz w:val="24"/>
          <w:szCs w:val="24"/>
        </w:rPr>
        <w:t xml:space="preserve">, Kanun’un 4. maddesindeki genel ilkelere bağlı kalarak kişisel verilerinizi hukuka uygun şekilde belirli, açık ve meşru amaçlarla bağlantılı, sınırlı ve ölçülü olarak işlemektedir. </w:t>
      </w:r>
      <w:r w:rsidRPr="00622A09">
        <w:rPr>
          <w:rFonts w:ascii="Times New Roman" w:hAnsi="Times New Roman" w:cs="Times New Roman"/>
          <w:noProof/>
          <w:sz w:val="24"/>
          <w:szCs w:val="24"/>
        </w:rPr>
        <w:t>Yolcu</w:t>
      </w:r>
      <w:r w:rsidR="00D13557" w:rsidRPr="00622A09">
        <w:rPr>
          <w:rFonts w:ascii="Times New Roman" w:hAnsi="Times New Roman" w:cs="Times New Roman"/>
          <w:noProof/>
          <w:sz w:val="24"/>
          <w:szCs w:val="24"/>
        </w:rPr>
        <w:t xml:space="preserve"> olarak hangi kişisel verilerinizin hangi amaçlarla, hangi hukuki sebeplere dayanarak işlendiğine ve hangi yöntemlerle toplandığına dair detayları aşağıdaki tabloda bulabilirsiniz:</w:t>
      </w:r>
    </w:p>
    <w:tbl>
      <w:tblPr>
        <w:tblStyle w:val="KlavuzTablo1Ak-Vurgu2"/>
        <w:tblW w:w="9030" w:type="dxa"/>
        <w:tblLayout w:type="fixed"/>
        <w:tblLook w:val="0600" w:firstRow="0" w:lastRow="0" w:firstColumn="0" w:lastColumn="0" w:noHBand="1" w:noVBand="1"/>
      </w:tblPr>
      <w:tblGrid>
        <w:gridCol w:w="2490"/>
        <w:gridCol w:w="6540"/>
      </w:tblGrid>
      <w:tr w:rsidR="00D13557" w:rsidRPr="00622A09" w14:paraId="34386269" w14:textId="77777777" w:rsidTr="00622A09">
        <w:tc>
          <w:tcPr>
            <w:tcW w:w="9030" w:type="dxa"/>
            <w:gridSpan w:val="2"/>
            <w:shd w:val="clear" w:color="auto" w:fill="C00000"/>
          </w:tcPr>
          <w:p w14:paraId="6C528154" w14:textId="77777777" w:rsidR="00D13557" w:rsidRPr="00622A09" w:rsidRDefault="00D13557" w:rsidP="00B355DB">
            <w:pPr>
              <w:jc w:val="both"/>
              <w:rPr>
                <w:rFonts w:ascii="Times New Roman" w:hAnsi="Times New Roman" w:cs="Times New Roman"/>
                <w:b/>
                <w:sz w:val="24"/>
                <w:szCs w:val="24"/>
              </w:rPr>
            </w:pPr>
            <w:bookmarkStart w:id="3" w:name="_2et92p0" w:colFirst="0" w:colLast="0"/>
            <w:bookmarkEnd w:id="3"/>
            <w:r w:rsidRPr="00622A09">
              <w:rPr>
                <w:rFonts w:ascii="Times New Roman" w:hAnsi="Times New Roman" w:cs="Times New Roman"/>
                <w:b/>
                <w:sz w:val="24"/>
                <w:szCs w:val="24"/>
              </w:rPr>
              <w:t>Veri Kategorisi: Kimlik Bilgileri</w:t>
            </w:r>
          </w:p>
        </w:tc>
      </w:tr>
      <w:tr w:rsidR="00D13557" w:rsidRPr="00622A09" w14:paraId="7C7ADF80" w14:textId="77777777" w:rsidTr="00622A09">
        <w:tc>
          <w:tcPr>
            <w:tcW w:w="2490" w:type="dxa"/>
            <w:shd w:val="clear" w:color="auto" w:fill="FBE4D5" w:themeFill="accent2" w:themeFillTint="33"/>
          </w:tcPr>
          <w:p w14:paraId="72242963" w14:textId="77777777" w:rsidR="00D13557" w:rsidRPr="00622A09" w:rsidRDefault="00D13557" w:rsidP="00B355DB">
            <w:pPr>
              <w:widowControl w:val="0"/>
              <w:jc w:val="both"/>
              <w:rPr>
                <w:rFonts w:ascii="Times New Roman" w:hAnsi="Times New Roman" w:cs="Times New Roman"/>
                <w:sz w:val="24"/>
                <w:szCs w:val="24"/>
              </w:rPr>
            </w:pPr>
            <w:r w:rsidRPr="00622A09">
              <w:rPr>
                <w:rFonts w:ascii="Times New Roman" w:hAnsi="Times New Roman" w:cs="Times New Roman"/>
                <w:b/>
                <w:sz w:val="24"/>
                <w:szCs w:val="24"/>
              </w:rPr>
              <w:t>İşlenen Kişisel Veriler</w:t>
            </w:r>
          </w:p>
        </w:tc>
        <w:tc>
          <w:tcPr>
            <w:tcW w:w="6540" w:type="dxa"/>
          </w:tcPr>
          <w:p w14:paraId="360FCB3A" w14:textId="77777777" w:rsidR="00D13557" w:rsidRDefault="00D13557" w:rsidP="00B355DB">
            <w:pPr>
              <w:widowControl w:val="0"/>
              <w:numPr>
                <w:ilvl w:val="0"/>
                <w:numId w:val="1"/>
              </w:numPr>
              <w:spacing w:line="240" w:lineRule="auto"/>
              <w:rPr>
                <w:rFonts w:ascii="Times New Roman" w:hAnsi="Times New Roman" w:cs="Times New Roman"/>
                <w:sz w:val="24"/>
                <w:szCs w:val="24"/>
              </w:rPr>
            </w:pPr>
            <w:r w:rsidRPr="00622A09">
              <w:rPr>
                <w:rFonts w:ascii="Times New Roman" w:hAnsi="Times New Roman" w:cs="Times New Roman"/>
                <w:sz w:val="24"/>
                <w:szCs w:val="24"/>
              </w:rPr>
              <w:t>Ad-Soyad</w:t>
            </w:r>
          </w:p>
          <w:p w14:paraId="5C696D7E" w14:textId="77777777" w:rsidR="00AA143C" w:rsidRDefault="00AA143C" w:rsidP="00B355DB">
            <w:pPr>
              <w:widowControl w:val="0"/>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İmza</w:t>
            </w:r>
          </w:p>
          <w:p w14:paraId="11D0134C" w14:textId="77777777" w:rsidR="006C2D3F" w:rsidRDefault="006C2D3F" w:rsidP="00B355DB">
            <w:pPr>
              <w:widowControl w:val="0"/>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T.C. kimlik numarası</w:t>
            </w:r>
          </w:p>
          <w:p w14:paraId="47350647" w14:textId="77777777" w:rsidR="006C2D3F" w:rsidRDefault="006C2D3F" w:rsidP="00B355DB">
            <w:pPr>
              <w:widowControl w:val="0"/>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Pasaport numarası</w:t>
            </w:r>
          </w:p>
          <w:p w14:paraId="7054B399" w14:textId="26551E90" w:rsidR="006C2D3F" w:rsidRPr="00622A09" w:rsidRDefault="006C2D3F" w:rsidP="00B355DB">
            <w:pPr>
              <w:widowControl w:val="0"/>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Vatandaşlık bilgisi</w:t>
            </w:r>
          </w:p>
        </w:tc>
      </w:tr>
      <w:tr w:rsidR="00D13557" w:rsidRPr="00622A09" w14:paraId="2F69603E" w14:textId="77777777" w:rsidTr="00622A09">
        <w:tc>
          <w:tcPr>
            <w:tcW w:w="2490" w:type="dxa"/>
            <w:shd w:val="clear" w:color="auto" w:fill="FBE4D5" w:themeFill="accent2" w:themeFillTint="33"/>
          </w:tcPr>
          <w:p w14:paraId="10DD3980" w14:textId="77777777" w:rsidR="00D13557" w:rsidRPr="00622A09" w:rsidRDefault="00D13557" w:rsidP="00B355DB">
            <w:pPr>
              <w:widowControl w:val="0"/>
              <w:jc w:val="both"/>
              <w:rPr>
                <w:rFonts w:ascii="Times New Roman" w:hAnsi="Times New Roman" w:cs="Times New Roman"/>
                <w:b/>
                <w:sz w:val="24"/>
                <w:szCs w:val="24"/>
              </w:rPr>
            </w:pPr>
            <w:r w:rsidRPr="00622A09">
              <w:rPr>
                <w:rFonts w:ascii="Times New Roman" w:hAnsi="Times New Roman" w:cs="Times New Roman"/>
                <w:b/>
                <w:sz w:val="24"/>
                <w:szCs w:val="24"/>
              </w:rPr>
              <w:t>Kişisel Verilerin</w:t>
            </w:r>
          </w:p>
          <w:p w14:paraId="11F38AB1" w14:textId="77777777" w:rsidR="00D13557" w:rsidRPr="00622A09" w:rsidRDefault="00D13557" w:rsidP="00B355DB">
            <w:pPr>
              <w:widowControl w:val="0"/>
              <w:jc w:val="both"/>
              <w:rPr>
                <w:rFonts w:ascii="Times New Roman" w:hAnsi="Times New Roman" w:cs="Times New Roman"/>
                <w:sz w:val="24"/>
                <w:szCs w:val="24"/>
              </w:rPr>
            </w:pPr>
            <w:r w:rsidRPr="00622A09">
              <w:rPr>
                <w:rFonts w:ascii="Times New Roman" w:hAnsi="Times New Roman" w:cs="Times New Roman"/>
                <w:b/>
                <w:sz w:val="24"/>
                <w:szCs w:val="24"/>
              </w:rPr>
              <w:t>İşlenme Amaçları</w:t>
            </w:r>
          </w:p>
        </w:tc>
        <w:tc>
          <w:tcPr>
            <w:tcW w:w="6540" w:type="dxa"/>
          </w:tcPr>
          <w:p w14:paraId="25DECD55" w14:textId="77777777" w:rsidR="00D13557" w:rsidRPr="00622A09" w:rsidRDefault="00D13557" w:rsidP="00D13557">
            <w:pPr>
              <w:pStyle w:val="ListeParagraf"/>
              <w:widowControl w:val="0"/>
              <w:numPr>
                <w:ilvl w:val="0"/>
                <w:numId w:val="7"/>
              </w:numPr>
              <w:jc w:val="both"/>
              <w:rPr>
                <w:rFonts w:ascii="Times New Roman" w:hAnsi="Times New Roman" w:cs="Times New Roman"/>
                <w:sz w:val="24"/>
                <w:szCs w:val="24"/>
                <w:highlight w:val="white"/>
                <w:lang w:val="tr-TR"/>
              </w:rPr>
            </w:pPr>
            <w:r w:rsidRPr="00622A09">
              <w:rPr>
                <w:rFonts w:ascii="Times New Roman" w:hAnsi="Times New Roman" w:cs="Times New Roman"/>
                <w:sz w:val="24"/>
                <w:szCs w:val="24"/>
                <w:highlight w:val="white"/>
                <w:lang w:val="tr-TR"/>
              </w:rPr>
              <w:t>Fiziksel Mekân Güvenliğinin Temini</w:t>
            </w:r>
          </w:p>
          <w:p w14:paraId="763CD58F" w14:textId="77777777" w:rsidR="00D13557" w:rsidRDefault="006D79C2" w:rsidP="00D13557">
            <w:pPr>
              <w:pStyle w:val="ListeParagraf"/>
              <w:widowControl w:val="0"/>
              <w:numPr>
                <w:ilvl w:val="0"/>
                <w:numId w:val="7"/>
              </w:numPr>
              <w:spacing w:line="240" w:lineRule="auto"/>
              <w:jc w:val="both"/>
              <w:rPr>
                <w:rFonts w:ascii="Times New Roman" w:hAnsi="Times New Roman" w:cs="Times New Roman"/>
                <w:sz w:val="24"/>
                <w:szCs w:val="24"/>
              </w:rPr>
            </w:pPr>
            <w:r w:rsidRPr="006D79C2">
              <w:rPr>
                <w:rFonts w:ascii="Times New Roman" w:hAnsi="Times New Roman" w:cs="Times New Roman"/>
                <w:sz w:val="24"/>
                <w:szCs w:val="24"/>
              </w:rPr>
              <w:t>Acil Durum Yönetimi Süreçlerinin Yürütülmesi</w:t>
            </w:r>
          </w:p>
          <w:p w14:paraId="2A07D67C" w14:textId="77777777" w:rsidR="006D79C2" w:rsidRDefault="006D79C2" w:rsidP="00D13557">
            <w:pPr>
              <w:pStyle w:val="ListeParagraf"/>
              <w:widowControl w:val="0"/>
              <w:numPr>
                <w:ilvl w:val="0"/>
                <w:numId w:val="7"/>
              </w:numPr>
              <w:spacing w:line="240" w:lineRule="auto"/>
              <w:jc w:val="both"/>
              <w:rPr>
                <w:rFonts w:ascii="Times New Roman" w:hAnsi="Times New Roman" w:cs="Times New Roman"/>
                <w:sz w:val="24"/>
                <w:szCs w:val="24"/>
              </w:rPr>
            </w:pPr>
            <w:r w:rsidRPr="006D79C2">
              <w:rPr>
                <w:rFonts w:ascii="Times New Roman" w:hAnsi="Times New Roman" w:cs="Times New Roman"/>
                <w:sz w:val="24"/>
                <w:szCs w:val="24"/>
              </w:rPr>
              <w:t>İş Faaliyetlerinin Yürütülmesi / Denetimi</w:t>
            </w:r>
          </w:p>
          <w:p w14:paraId="7D227EDA" w14:textId="55B41DBC" w:rsidR="006D79C2" w:rsidRPr="00622A09" w:rsidRDefault="006D79C2" w:rsidP="00D13557">
            <w:pPr>
              <w:pStyle w:val="ListeParagraf"/>
              <w:widowControl w:val="0"/>
              <w:numPr>
                <w:ilvl w:val="0"/>
                <w:numId w:val="7"/>
              </w:numPr>
              <w:spacing w:line="240" w:lineRule="auto"/>
              <w:jc w:val="both"/>
              <w:rPr>
                <w:rFonts w:ascii="Times New Roman" w:hAnsi="Times New Roman" w:cs="Times New Roman"/>
                <w:sz w:val="24"/>
                <w:szCs w:val="24"/>
              </w:rPr>
            </w:pPr>
            <w:r w:rsidRPr="006D79C2">
              <w:rPr>
                <w:rFonts w:ascii="Times New Roman" w:hAnsi="Times New Roman" w:cs="Times New Roman"/>
                <w:sz w:val="24"/>
                <w:szCs w:val="24"/>
              </w:rPr>
              <w:t>Risk Yönetimi Süreçlerinin Yürütülmesi</w:t>
            </w:r>
          </w:p>
        </w:tc>
      </w:tr>
      <w:tr w:rsidR="00D13557" w:rsidRPr="00622A09" w14:paraId="59517587" w14:textId="77777777" w:rsidTr="00622A09">
        <w:tc>
          <w:tcPr>
            <w:tcW w:w="2490" w:type="dxa"/>
            <w:shd w:val="clear" w:color="auto" w:fill="FBE4D5" w:themeFill="accent2" w:themeFillTint="33"/>
          </w:tcPr>
          <w:p w14:paraId="789DE57D" w14:textId="77777777" w:rsidR="00D13557" w:rsidRPr="00622A09" w:rsidRDefault="00D13557" w:rsidP="00B355DB">
            <w:pPr>
              <w:rPr>
                <w:rFonts w:ascii="Times New Roman" w:hAnsi="Times New Roman" w:cs="Times New Roman"/>
                <w:b/>
                <w:sz w:val="24"/>
                <w:szCs w:val="24"/>
              </w:rPr>
            </w:pPr>
            <w:r w:rsidRPr="00622A09">
              <w:rPr>
                <w:rFonts w:ascii="Times New Roman" w:hAnsi="Times New Roman" w:cs="Times New Roman"/>
                <w:b/>
                <w:sz w:val="24"/>
                <w:szCs w:val="24"/>
              </w:rPr>
              <w:lastRenderedPageBreak/>
              <w:t xml:space="preserve">Kişisel Verilerin İşlenmesinin </w:t>
            </w:r>
          </w:p>
          <w:p w14:paraId="5C79EABD" w14:textId="77777777" w:rsidR="00D13557" w:rsidRPr="00622A09" w:rsidRDefault="00D13557" w:rsidP="00B355DB">
            <w:pPr>
              <w:rPr>
                <w:rFonts w:ascii="Times New Roman" w:hAnsi="Times New Roman" w:cs="Times New Roman"/>
                <w:sz w:val="24"/>
                <w:szCs w:val="24"/>
              </w:rPr>
            </w:pPr>
            <w:r w:rsidRPr="00622A09">
              <w:rPr>
                <w:rFonts w:ascii="Times New Roman" w:hAnsi="Times New Roman" w:cs="Times New Roman"/>
                <w:b/>
                <w:sz w:val="24"/>
                <w:szCs w:val="24"/>
              </w:rPr>
              <w:t>Hukuki Sebepleri</w:t>
            </w:r>
          </w:p>
        </w:tc>
        <w:tc>
          <w:tcPr>
            <w:tcW w:w="6540" w:type="dxa"/>
          </w:tcPr>
          <w:p w14:paraId="4C2F3817" w14:textId="22439B88" w:rsidR="00D13557" w:rsidRPr="00622A09" w:rsidRDefault="00D13557" w:rsidP="00B355DB">
            <w:pPr>
              <w:spacing w:line="240" w:lineRule="auto"/>
              <w:jc w:val="both"/>
              <w:rPr>
                <w:rFonts w:ascii="Times New Roman" w:hAnsi="Times New Roman" w:cs="Times New Roman"/>
                <w:sz w:val="24"/>
                <w:szCs w:val="24"/>
              </w:rPr>
            </w:pPr>
            <w:r w:rsidRPr="00622A09">
              <w:rPr>
                <w:rFonts w:ascii="Times New Roman" w:hAnsi="Times New Roman" w:cs="Times New Roman"/>
                <w:sz w:val="24"/>
                <w:szCs w:val="24"/>
              </w:rPr>
              <w:t xml:space="preserve">Kişisel verileriniz, </w:t>
            </w:r>
            <w:r w:rsidR="00CE17FE" w:rsidRPr="00622A09">
              <w:rPr>
                <w:rFonts w:ascii="Times New Roman" w:hAnsi="Times New Roman" w:cs="Times New Roman"/>
                <w:b/>
                <w:sz w:val="24"/>
                <w:szCs w:val="24"/>
              </w:rPr>
              <w:t>Zafer Havalimanı</w:t>
            </w:r>
            <w:r w:rsidRPr="00622A09">
              <w:rPr>
                <w:rFonts w:ascii="Times New Roman" w:hAnsi="Times New Roman" w:cs="Times New Roman"/>
                <w:sz w:val="24"/>
                <w:szCs w:val="24"/>
              </w:rPr>
              <w:t xml:space="preserve"> tarafından yukarıda sayılan amaçların gerçekleştirilmesi doğrultusunda, ilgili mevzuat ve Kanun’un 5. maddesinde belirtilen; </w:t>
            </w:r>
          </w:p>
          <w:p w14:paraId="29153E0E" w14:textId="77777777" w:rsidR="00D13557" w:rsidRPr="00622A09" w:rsidRDefault="00D13557" w:rsidP="00D13557">
            <w:pPr>
              <w:widowControl w:val="0"/>
              <w:numPr>
                <w:ilvl w:val="0"/>
                <w:numId w:val="3"/>
              </w:numPr>
              <w:spacing w:line="240" w:lineRule="auto"/>
              <w:jc w:val="both"/>
              <w:rPr>
                <w:rFonts w:ascii="Times New Roman" w:hAnsi="Times New Roman" w:cs="Times New Roman"/>
                <w:sz w:val="24"/>
                <w:szCs w:val="24"/>
              </w:rPr>
            </w:pPr>
            <w:r w:rsidRPr="00622A09">
              <w:rPr>
                <w:rFonts w:ascii="Times New Roman" w:hAnsi="Times New Roman" w:cs="Times New Roman"/>
                <w:sz w:val="24"/>
                <w:szCs w:val="24"/>
              </w:rPr>
              <w:t>Veri sorumlusunun hukuki yükümlülüğünü yerine getirebilmesi için zorunlu olması</w:t>
            </w:r>
          </w:p>
          <w:p w14:paraId="2EFA746E" w14:textId="3ACF2917" w:rsidR="00D13557" w:rsidRPr="00622A09" w:rsidRDefault="00D13557" w:rsidP="00B355DB">
            <w:pPr>
              <w:spacing w:line="240" w:lineRule="auto"/>
              <w:jc w:val="both"/>
              <w:rPr>
                <w:rFonts w:ascii="Times New Roman" w:hAnsi="Times New Roman" w:cs="Times New Roman"/>
                <w:sz w:val="24"/>
                <w:szCs w:val="24"/>
              </w:rPr>
            </w:pPr>
            <w:r w:rsidRPr="00622A09">
              <w:rPr>
                <w:rFonts w:ascii="Times New Roman" w:hAnsi="Times New Roman" w:cs="Times New Roman"/>
                <w:sz w:val="24"/>
                <w:szCs w:val="24"/>
              </w:rPr>
              <w:t xml:space="preserve">hukuki </w:t>
            </w:r>
            <w:r w:rsidR="00CD4584">
              <w:rPr>
                <w:rFonts w:ascii="Times New Roman" w:hAnsi="Times New Roman" w:cs="Times New Roman"/>
                <w:sz w:val="24"/>
                <w:szCs w:val="24"/>
              </w:rPr>
              <w:t xml:space="preserve">sebebine </w:t>
            </w:r>
            <w:r w:rsidRPr="00622A09">
              <w:rPr>
                <w:rFonts w:ascii="Times New Roman" w:hAnsi="Times New Roman" w:cs="Times New Roman"/>
                <w:sz w:val="24"/>
                <w:szCs w:val="24"/>
              </w:rPr>
              <w:t>dayanılarak işlenmektedir.</w:t>
            </w:r>
          </w:p>
        </w:tc>
      </w:tr>
      <w:tr w:rsidR="00D13557" w:rsidRPr="00622A09" w14:paraId="7FE5E90B" w14:textId="77777777" w:rsidTr="00622A09">
        <w:tc>
          <w:tcPr>
            <w:tcW w:w="2490" w:type="dxa"/>
            <w:shd w:val="clear" w:color="auto" w:fill="FBE4D5" w:themeFill="accent2" w:themeFillTint="33"/>
          </w:tcPr>
          <w:p w14:paraId="2516A685" w14:textId="77777777" w:rsidR="00D13557" w:rsidRPr="00622A09" w:rsidRDefault="00D13557" w:rsidP="00B355DB">
            <w:pPr>
              <w:rPr>
                <w:rFonts w:ascii="Times New Roman" w:hAnsi="Times New Roman" w:cs="Times New Roman"/>
                <w:sz w:val="24"/>
                <w:szCs w:val="24"/>
              </w:rPr>
            </w:pPr>
            <w:r w:rsidRPr="00622A09">
              <w:rPr>
                <w:rFonts w:ascii="Times New Roman" w:hAnsi="Times New Roman" w:cs="Times New Roman"/>
                <w:b/>
                <w:sz w:val="24"/>
                <w:szCs w:val="24"/>
              </w:rPr>
              <w:t>Kişisel Verileri Toplama Yöntemleri</w:t>
            </w:r>
          </w:p>
        </w:tc>
        <w:tc>
          <w:tcPr>
            <w:tcW w:w="6540" w:type="dxa"/>
          </w:tcPr>
          <w:p w14:paraId="70FEF40F" w14:textId="3F2CC13F" w:rsidR="00D13557" w:rsidRPr="00622A09" w:rsidRDefault="00D13557" w:rsidP="0058209F">
            <w:pPr>
              <w:jc w:val="both"/>
              <w:rPr>
                <w:rFonts w:ascii="Times New Roman" w:hAnsi="Times New Roman" w:cs="Times New Roman"/>
                <w:sz w:val="24"/>
                <w:szCs w:val="24"/>
                <w:highlight w:val="white"/>
              </w:rPr>
            </w:pPr>
            <w:r w:rsidRPr="00622A09">
              <w:rPr>
                <w:rFonts w:ascii="Times New Roman" w:hAnsi="Times New Roman" w:cs="Times New Roman"/>
                <w:sz w:val="24"/>
                <w:szCs w:val="24"/>
              </w:rPr>
              <w:t>Yukarıda belirtilen kişisel verileriniz;</w:t>
            </w:r>
            <w:r w:rsidRPr="00622A09">
              <w:rPr>
                <w:rFonts w:ascii="Times New Roman" w:hAnsi="Times New Roman" w:cs="Times New Roman"/>
                <w:sz w:val="24"/>
                <w:szCs w:val="24"/>
                <w:highlight w:val="white"/>
              </w:rPr>
              <w:t xml:space="preserve"> </w:t>
            </w:r>
            <w:r w:rsidR="0058209F">
              <w:rPr>
                <w:rFonts w:ascii="Times New Roman" w:hAnsi="Times New Roman" w:cs="Times New Roman"/>
                <w:sz w:val="24"/>
                <w:szCs w:val="24"/>
                <w:highlight w:val="white"/>
                <w:lang w:val="tr-TR"/>
              </w:rPr>
              <w:t>dijital veya basılı formlar</w:t>
            </w:r>
            <w:r w:rsidRPr="00622A09">
              <w:rPr>
                <w:rFonts w:ascii="Times New Roman" w:hAnsi="Times New Roman" w:cs="Times New Roman"/>
                <w:sz w:val="24"/>
                <w:szCs w:val="24"/>
                <w:highlight w:val="white"/>
                <w:lang w:val="tr-TR"/>
              </w:rPr>
              <w:t xml:space="preserve"> </w:t>
            </w:r>
            <w:r w:rsidRPr="00622A09">
              <w:rPr>
                <w:rFonts w:ascii="Times New Roman" w:hAnsi="Times New Roman" w:cs="Times New Roman"/>
                <w:sz w:val="24"/>
                <w:szCs w:val="24"/>
              </w:rPr>
              <w:t xml:space="preserve">vasıtasıyla toplanmaktadır. </w:t>
            </w:r>
          </w:p>
        </w:tc>
      </w:tr>
      <w:tr w:rsidR="00D13557" w:rsidRPr="00622A09" w14:paraId="4BBB0816" w14:textId="77777777" w:rsidTr="00622A09">
        <w:trPr>
          <w:trHeight w:val="420"/>
        </w:trPr>
        <w:tc>
          <w:tcPr>
            <w:tcW w:w="9030" w:type="dxa"/>
            <w:gridSpan w:val="2"/>
            <w:shd w:val="clear" w:color="auto" w:fill="C00000"/>
          </w:tcPr>
          <w:p w14:paraId="21A82C5F" w14:textId="10521822" w:rsidR="00D13557" w:rsidRPr="00622A09" w:rsidRDefault="00CD4584" w:rsidP="00B355DB">
            <w:pPr>
              <w:jc w:val="both"/>
              <w:rPr>
                <w:rFonts w:ascii="Times New Roman" w:hAnsi="Times New Roman" w:cs="Times New Roman"/>
                <w:b/>
                <w:sz w:val="24"/>
                <w:szCs w:val="24"/>
              </w:rPr>
            </w:pPr>
            <w:r w:rsidRPr="00622A09">
              <w:rPr>
                <w:rFonts w:ascii="Times New Roman" w:hAnsi="Times New Roman" w:cs="Times New Roman"/>
                <w:b/>
                <w:sz w:val="24"/>
                <w:szCs w:val="24"/>
              </w:rPr>
              <w:t xml:space="preserve">Veri Kategorisi: </w:t>
            </w:r>
            <w:r w:rsidR="00D13557" w:rsidRPr="00622A09">
              <w:rPr>
                <w:rFonts w:ascii="Times New Roman" w:hAnsi="Times New Roman" w:cs="Times New Roman"/>
                <w:b/>
                <w:sz w:val="24"/>
                <w:szCs w:val="24"/>
              </w:rPr>
              <w:t>Müşteri İşlem Bilgileri</w:t>
            </w:r>
          </w:p>
        </w:tc>
      </w:tr>
      <w:tr w:rsidR="00D13557" w:rsidRPr="00622A09" w14:paraId="23C044CD" w14:textId="77777777" w:rsidTr="00622A09">
        <w:trPr>
          <w:trHeight w:val="420"/>
        </w:trPr>
        <w:tc>
          <w:tcPr>
            <w:tcW w:w="2490" w:type="dxa"/>
            <w:shd w:val="clear" w:color="auto" w:fill="FBE4D5" w:themeFill="accent2" w:themeFillTint="33"/>
          </w:tcPr>
          <w:p w14:paraId="61320A15" w14:textId="77777777" w:rsidR="00D13557" w:rsidRPr="00622A09" w:rsidRDefault="00D13557" w:rsidP="00B355DB">
            <w:pPr>
              <w:rPr>
                <w:rFonts w:ascii="Times New Roman" w:hAnsi="Times New Roman" w:cs="Times New Roman"/>
                <w:b/>
                <w:sz w:val="24"/>
                <w:szCs w:val="24"/>
              </w:rPr>
            </w:pPr>
            <w:r w:rsidRPr="00622A09">
              <w:rPr>
                <w:rFonts w:ascii="Times New Roman" w:hAnsi="Times New Roman" w:cs="Times New Roman"/>
                <w:b/>
                <w:sz w:val="24"/>
                <w:szCs w:val="24"/>
              </w:rPr>
              <w:t>İşlenen Kişisel Veriler</w:t>
            </w:r>
          </w:p>
        </w:tc>
        <w:tc>
          <w:tcPr>
            <w:tcW w:w="6540" w:type="dxa"/>
          </w:tcPr>
          <w:p w14:paraId="7939B0C3" w14:textId="77777777" w:rsidR="00D13557" w:rsidRDefault="006C2D3F" w:rsidP="00D13557">
            <w:pPr>
              <w:widowControl w:val="0"/>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Uçuş numarası</w:t>
            </w:r>
          </w:p>
          <w:p w14:paraId="368EEA53" w14:textId="22D0DF05" w:rsidR="006C2D3F" w:rsidRPr="00622A09" w:rsidRDefault="006C2D3F" w:rsidP="00D13557">
            <w:pPr>
              <w:widowControl w:val="0"/>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Bagaj numarası</w:t>
            </w:r>
          </w:p>
        </w:tc>
      </w:tr>
      <w:tr w:rsidR="00D13557" w:rsidRPr="00622A09" w14:paraId="46754684" w14:textId="77777777" w:rsidTr="00622A09">
        <w:trPr>
          <w:trHeight w:val="420"/>
        </w:trPr>
        <w:tc>
          <w:tcPr>
            <w:tcW w:w="2490" w:type="dxa"/>
            <w:shd w:val="clear" w:color="auto" w:fill="FBE4D5" w:themeFill="accent2" w:themeFillTint="33"/>
          </w:tcPr>
          <w:p w14:paraId="221C2D5D" w14:textId="77777777" w:rsidR="00D13557" w:rsidRPr="00622A09" w:rsidRDefault="00D13557" w:rsidP="00B355DB">
            <w:pPr>
              <w:jc w:val="both"/>
              <w:rPr>
                <w:rFonts w:ascii="Times New Roman" w:hAnsi="Times New Roman" w:cs="Times New Roman"/>
                <w:b/>
                <w:sz w:val="24"/>
                <w:szCs w:val="24"/>
              </w:rPr>
            </w:pPr>
            <w:r w:rsidRPr="00622A09">
              <w:rPr>
                <w:rFonts w:ascii="Times New Roman" w:hAnsi="Times New Roman" w:cs="Times New Roman"/>
                <w:b/>
                <w:sz w:val="24"/>
                <w:szCs w:val="24"/>
              </w:rPr>
              <w:t>Kişisel Verilerin</w:t>
            </w:r>
          </w:p>
          <w:p w14:paraId="2E0507CD" w14:textId="77777777" w:rsidR="00D13557" w:rsidRPr="00622A09" w:rsidRDefault="00D13557" w:rsidP="00B355DB">
            <w:pPr>
              <w:jc w:val="both"/>
              <w:rPr>
                <w:rFonts w:ascii="Times New Roman" w:hAnsi="Times New Roman" w:cs="Times New Roman"/>
                <w:b/>
                <w:sz w:val="24"/>
                <w:szCs w:val="24"/>
              </w:rPr>
            </w:pPr>
            <w:r w:rsidRPr="00622A09">
              <w:rPr>
                <w:rFonts w:ascii="Times New Roman" w:hAnsi="Times New Roman" w:cs="Times New Roman"/>
                <w:b/>
                <w:sz w:val="24"/>
                <w:szCs w:val="24"/>
              </w:rPr>
              <w:t>İşlenme Amaçları</w:t>
            </w:r>
          </w:p>
        </w:tc>
        <w:tc>
          <w:tcPr>
            <w:tcW w:w="6540" w:type="dxa"/>
          </w:tcPr>
          <w:p w14:paraId="62D26CB0" w14:textId="77777777" w:rsidR="00CD4584" w:rsidRPr="00622A09" w:rsidRDefault="00CD4584" w:rsidP="00CD4584">
            <w:pPr>
              <w:pStyle w:val="ListeParagraf"/>
              <w:widowControl w:val="0"/>
              <w:numPr>
                <w:ilvl w:val="0"/>
                <w:numId w:val="9"/>
              </w:numPr>
              <w:jc w:val="both"/>
              <w:rPr>
                <w:rFonts w:ascii="Times New Roman" w:hAnsi="Times New Roman" w:cs="Times New Roman"/>
                <w:sz w:val="24"/>
                <w:szCs w:val="24"/>
                <w:highlight w:val="white"/>
                <w:lang w:val="tr-TR"/>
              </w:rPr>
            </w:pPr>
            <w:r w:rsidRPr="00622A09">
              <w:rPr>
                <w:rFonts w:ascii="Times New Roman" w:hAnsi="Times New Roman" w:cs="Times New Roman"/>
                <w:sz w:val="24"/>
                <w:szCs w:val="24"/>
                <w:highlight w:val="white"/>
                <w:lang w:val="tr-TR"/>
              </w:rPr>
              <w:t>Fiziksel Mekân Güvenliğinin Temini</w:t>
            </w:r>
          </w:p>
          <w:p w14:paraId="3DA07E78" w14:textId="77777777" w:rsidR="00CD4584" w:rsidRDefault="00CD4584" w:rsidP="00CD4584">
            <w:pPr>
              <w:pStyle w:val="ListeParagraf"/>
              <w:widowControl w:val="0"/>
              <w:numPr>
                <w:ilvl w:val="0"/>
                <w:numId w:val="9"/>
              </w:numPr>
              <w:spacing w:line="240" w:lineRule="auto"/>
              <w:jc w:val="both"/>
              <w:rPr>
                <w:rFonts w:ascii="Times New Roman" w:hAnsi="Times New Roman" w:cs="Times New Roman"/>
                <w:sz w:val="24"/>
                <w:szCs w:val="24"/>
              </w:rPr>
            </w:pPr>
            <w:r w:rsidRPr="006D79C2">
              <w:rPr>
                <w:rFonts w:ascii="Times New Roman" w:hAnsi="Times New Roman" w:cs="Times New Roman"/>
                <w:sz w:val="24"/>
                <w:szCs w:val="24"/>
              </w:rPr>
              <w:t>Acil Durum Yönetimi Süreçlerinin Yürütülmesi</w:t>
            </w:r>
          </w:p>
          <w:p w14:paraId="512095F6" w14:textId="77777777" w:rsidR="00CD4584" w:rsidRDefault="00CD4584" w:rsidP="00CD4584">
            <w:pPr>
              <w:pStyle w:val="ListeParagraf"/>
              <w:widowControl w:val="0"/>
              <w:numPr>
                <w:ilvl w:val="0"/>
                <w:numId w:val="9"/>
              </w:numPr>
              <w:spacing w:line="240" w:lineRule="auto"/>
              <w:jc w:val="both"/>
              <w:rPr>
                <w:rFonts w:ascii="Times New Roman" w:hAnsi="Times New Roman" w:cs="Times New Roman"/>
                <w:sz w:val="24"/>
                <w:szCs w:val="24"/>
              </w:rPr>
            </w:pPr>
            <w:r w:rsidRPr="006D79C2">
              <w:rPr>
                <w:rFonts w:ascii="Times New Roman" w:hAnsi="Times New Roman" w:cs="Times New Roman"/>
                <w:sz w:val="24"/>
                <w:szCs w:val="24"/>
              </w:rPr>
              <w:t>İş Faaliyetlerinin Yürütülmesi / Denetimi</w:t>
            </w:r>
          </w:p>
          <w:p w14:paraId="4D581047" w14:textId="6A25EC6F" w:rsidR="00D13557" w:rsidRPr="00622A09" w:rsidRDefault="00CD4584" w:rsidP="00CD4584">
            <w:pPr>
              <w:pStyle w:val="ListeParagraf"/>
              <w:widowControl w:val="0"/>
              <w:numPr>
                <w:ilvl w:val="0"/>
                <w:numId w:val="9"/>
              </w:numPr>
              <w:spacing w:line="240" w:lineRule="auto"/>
              <w:jc w:val="both"/>
              <w:rPr>
                <w:rFonts w:ascii="Times New Roman" w:hAnsi="Times New Roman" w:cs="Times New Roman"/>
                <w:b/>
                <w:sz w:val="24"/>
                <w:szCs w:val="24"/>
              </w:rPr>
            </w:pPr>
            <w:r w:rsidRPr="006D79C2">
              <w:rPr>
                <w:rFonts w:ascii="Times New Roman" w:hAnsi="Times New Roman" w:cs="Times New Roman"/>
                <w:sz w:val="24"/>
                <w:szCs w:val="24"/>
              </w:rPr>
              <w:t>Risk Yönetimi Süreçlerinin Yürütülmesi</w:t>
            </w:r>
          </w:p>
        </w:tc>
      </w:tr>
      <w:tr w:rsidR="00D13557" w:rsidRPr="00622A09" w14:paraId="4ECAD7E2" w14:textId="77777777" w:rsidTr="00622A09">
        <w:trPr>
          <w:trHeight w:val="420"/>
        </w:trPr>
        <w:tc>
          <w:tcPr>
            <w:tcW w:w="2490" w:type="dxa"/>
            <w:shd w:val="clear" w:color="auto" w:fill="FBE4D5" w:themeFill="accent2" w:themeFillTint="33"/>
          </w:tcPr>
          <w:p w14:paraId="1C1EFDD0" w14:textId="77777777" w:rsidR="00D13557" w:rsidRPr="00622A09" w:rsidRDefault="00D13557" w:rsidP="00B355DB">
            <w:pPr>
              <w:rPr>
                <w:rFonts w:ascii="Times New Roman" w:hAnsi="Times New Roman" w:cs="Times New Roman"/>
                <w:sz w:val="24"/>
                <w:szCs w:val="24"/>
              </w:rPr>
            </w:pPr>
            <w:r w:rsidRPr="00622A09">
              <w:rPr>
                <w:rFonts w:ascii="Times New Roman" w:hAnsi="Times New Roman" w:cs="Times New Roman"/>
                <w:b/>
                <w:sz w:val="24"/>
                <w:szCs w:val="24"/>
              </w:rPr>
              <w:t>Kişisel Verilerin İşlenmesinin Hukuki Sebepleri</w:t>
            </w:r>
          </w:p>
        </w:tc>
        <w:tc>
          <w:tcPr>
            <w:tcW w:w="6540" w:type="dxa"/>
          </w:tcPr>
          <w:p w14:paraId="6BFBCF74" w14:textId="0249E44B" w:rsidR="00D13557" w:rsidRPr="00622A09" w:rsidRDefault="00D13557" w:rsidP="00B355DB">
            <w:pPr>
              <w:spacing w:line="240" w:lineRule="auto"/>
              <w:jc w:val="both"/>
              <w:rPr>
                <w:rFonts w:ascii="Times New Roman" w:hAnsi="Times New Roman" w:cs="Times New Roman"/>
                <w:sz w:val="24"/>
                <w:szCs w:val="24"/>
              </w:rPr>
            </w:pPr>
            <w:r w:rsidRPr="00622A09">
              <w:rPr>
                <w:rFonts w:ascii="Times New Roman" w:hAnsi="Times New Roman" w:cs="Times New Roman"/>
                <w:sz w:val="24"/>
                <w:szCs w:val="24"/>
              </w:rPr>
              <w:t xml:space="preserve">Kişisel verileriniz, </w:t>
            </w:r>
            <w:r w:rsidR="00CE17FE" w:rsidRPr="00622A09">
              <w:rPr>
                <w:rFonts w:ascii="Times New Roman" w:hAnsi="Times New Roman" w:cs="Times New Roman"/>
                <w:b/>
                <w:sz w:val="24"/>
                <w:szCs w:val="24"/>
              </w:rPr>
              <w:t>Zafer Havalimanı</w:t>
            </w:r>
            <w:r w:rsidR="00CE17FE" w:rsidRPr="00622A09">
              <w:rPr>
                <w:rFonts w:ascii="Times New Roman" w:hAnsi="Times New Roman" w:cs="Times New Roman"/>
                <w:sz w:val="24"/>
                <w:szCs w:val="24"/>
              </w:rPr>
              <w:t xml:space="preserve"> </w:t>
            </w:r>
            <w:r w:rsidRPr="00622A09">
              <w:rPr>
                <w:rFonts w:ascii="Times New Roman" w:hAnsi="Times New Roman" w:cs="Times New Roman"/>
                <w:sz w:val="24"/>
                <w:szCs w:val="24"/>
              </w:rPr>
              <w:t xml:space="preserve">tarafından yukarıda sayılan amaçların gerçekleştirilmesi doğrultusunda, ilgili mevzuat ve Kanun’un 5. maddesinde belirtilen; </w:t>
            </w:r>
          </w:p>
          <w:p w14:paraId="4523D7BD" w14:textId="77777777" w:rsidR="00D13557" w:rsidRPr="00622A09" w:rsidRDefault="00D13557" w:rsidP="00D13557">
            <w:pPr>
              <w:widowControl w:val="0"/>
              <w:numPr>
                <w:ilvl w:val="0"/>
                <w:numId w:val="5"/>
              </w:numPr>
              <w:spacing w:line="240" w:lineRule="auto"/>
              <w:jc w:val="both"/>
              <w:rPr>
                <w:rFonts w:ascii="Times New Roman" w:hAnsi="Times New Roman" w:cs="Times New Roman"/>
                <w:sz w:val="24"/>
                <w:szCs w:val="24"/>
              </w:rPr>
            </w:pPr>
            <w:r w:rsidRPr="00622A09">
              <w:rPr>
                <w:rFonts w:ascii="Times New Roman" w:hAnsi="Times New Roman" w:cs="Times New Roman"/>
                <w:sz w:val="24"/>
                <w:szCs w:val="24"/>
              </w:rPr>
              <w:t>Veri sorumlusunun hukuki yükümlülüğünü yerine getirebilmesi için zorunlu olması</w:t>
            </w:r>
          </w:p>
          <w:p w14:paraId="3FFFAE34" w14:textId="359DFF8A" w:rsidR="00D13557" w:rsidRPr="00622A09" w:rsidRDefault="00D13557" w:rsidP="00B355DB">
            <w:pPr>
              <w:spacing w:line="240" w:lineRule="auto"/>
              <w:jc w:val="both"/>
              <w:rPr>
                <w:rFonts w:ascii="Times New Roman" w:hAnsi="Times New Roman" w:cs="Times New Roman"/>
                <w:sz w:val="24"/>
                <w:szCs w:val="24"/>
              </w:rPr>
            </w:pPr>
            <w:r w:rsidRPr="00622A09">
              <w:rPr>
                <w:rFonts w:ascii="Times New Roman" w:hAnsi="Times New Roman" w:cs="Times New Roman"/>
                <w:sz w:val="24"/>
                <w:szCs w:val="24"/>
              </w:rPr>
              <w:t>h</w:t>
            </w:r>
            <w:r w:rsidR="00CD4584">
              <w:rPr>
                <w:rFonts w:ascii="Times New Roman" w:hAnsi="Times New Roman" w:cs="Times New Roman"/>
                <w:sz w:val="24"/>
                <w:szCs w:val="24"/>
              </w:rPr>
              <w:t>ukuki sebebine</w:t>
            </w:r>
            <w:r w:rsidRPr="00622A09">
              <w:rPr>
                <w:rFonts w:ascii="Times New Roman" w:hAnsi="Times New Roman" w:cs="Times New Roman"/>
                <w:sz w:val="24"/>
                <w:szCs w:val="24"/>
              </w:rPr>
              <w:t xml:space="preserve"> dayanılarak işlenmektedir.</w:t>
            </w:r>
          </w:p>
        </w:tc>
      </w:tr>
      <w:tr w:rsidR="00D13557" w:rsidRPr="00622A09" w14:paraId="69D2B18C" w14:textId="77777777" w:rsidTr="00622A09">
        <w:trPr>
          <w:trHeight w:val="420"/>
        </w:trPr>
        <w:tc>
          <w:tcPr>
            <w:tcW w:w="2490" w:type="dxa"/>
            <w:shd w:val="clear" w:color="auto" w:fill="FBE4D5" w:themeFill="accent2" w:themeFillTint="33"/>
          </w:tcPr>
          <w:p w14:paraId="56C8CE85" w14:textId="77777777" w:rsidR="00D13557" w:rsidRPr="00622A09" w:rsidRDefault="00D13557" w:rsidP="00B355DB">
            <w:pPr>
              <w:jc w:val="both"/>
              <w:rPr>
                <w:rFonts w:ascii="Times New Roman" w:hAnsi="Times New Roman" w:cs="Times New Roman"/>
                <w:sz w:val="24"/>
                <w:szCs w:val="24"/>
              </w:rPr>
            </w:pPr>
            <w:r w:rsidRPr="00622A09">
              <w:rPr>
                <w:rFonts w:ascii="Times New Roman" w:hAnsi="Times New Roman" w:cs="Times New Roman"/>
                <w:b/>
                <w:sz w:val="24"/>
                <w:szCs w:val="24"/>
              </w:rPr>
              <w:t>Kişisel Verileri Toplama Yöntemleri</w:t>
            </w:r>
          </w:p>
        </w:tc>
        <w:tc>
          <w:tcPr>
            <w:tcW w:w="6540" w:type="dxa"/>
          </w:tcPr>
          <w:p w14:paraId="70A7A0DA" w14:textId="4454B21D" w:rsidR="00D13557" w:rsidRPr="00622A09" w:rsidRDefault="00AC63EC" w:rsidP="00B355DB">
            <w:pPr>
              <w:spacing w:line="240" w:lineRule="auto"/>
              <w:jc w:val="both"/>
              <w:rPr>
                <w:rFonts w:ascii="Times New Roman" w:hAnsi="Times New Roman" w:cs="Times New Roman"/>
                <w:sz w:val="24"/>
                <w:szCs w:val="24"/>
              </w:rPr>
            </w:pPr>
            <w:r w:rsidRPr="00622A09">
              <w:rPr>
                <w:rFonts w:ascii="Times New Roman" w:hAnsi="Times New Roman" w:cs="Times New Roman"/>
                <w:sz w:val="24"/>
                <w:szCs w:val="24"/>
              </w:rPr>
              <w:t>Yukarıda belirtilen kişisel verileriniz;</w:t>
            </w:r>
            <w:r w:rsidRPr="00622A09">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val="tr-TR"/>
              </w:rPr>
              <w:t>dijital veya basılı formlar</w:t>
            </w:r>
            <w:r w:rsidRPr="00622A09">
              <w:rPr>
                <w:rFonts w:ascii="Times New Roman" w:hAnsi="Times New Roman" w:cs="Times New Roman"/>
                <w:sz w:val="24"/>
                <w:szCs w:val="24"/>
                <w:highlight w:val="white"/>
                <w:lang w:val="tr-TR"/>
              </w:rPr>
              <w:t xml:space="preserve"> </w:t>
            </w:r>
            <w:r w:rsidRPr="00622A09">
              <w:rPr>
                <w:rFonts w:ascii="Times New Roman" w:hAnsi="Times New Roman" w:cs="Times New Roman"/>
                <w:sz w:val="24"/>
                <w:szCs w:val="24"/>
              </w:rPr>
              <w:t>vasıtasıyla toplanmaktadır.</w:t>
            </w:r>
          </w:p>
        </w:tc>
      </w:tr>
    </w:tbl>
    <w:p w14:paraId="11FB6155" w14:textId="71D242C9" w:rsidR="00622A09" w:rsidRPr="00622A09" w:rsidRDefault="00622A09" w:rsidP="00D13557">
      <w:pPr>
        <w:jc w:val="both"/>
        <w:rPr>
          <w:rFonts w:ascii="Times New Roman" w:hAnsi="Times New Roman" w:cs="Times New Roman"/>
          <w:b/>
          <w:sz w:val="24"/>
          <w:szCs w:val="24"/>
        </w:rPr>
      </w:pPr>
      <w:bookmarkStart w:id="4" w:name="_1t3h5sf" w:colFirst="0" w:colLast="0"/>
      <w:bookmarkStart w:id="5" w:name="_4d34og8" w:colFirst="0" w:colLast="0"/>
      <w:bookmarkEnd w:id="4"/>
      <w:bookmarkEnd w:id="5"/>
    </w:p>
    <w:p w14:paraId="34C8F337" w14:textId="77777777" w:rsidR="00D13557" w:rsidRPr="00622A09" w:rsidRDefault="00D13557" w:rsidP="00D13557">
      <w:pPr>
        <w:jc w:val="both"/>
        <w:rPr>
          <w:rFonts w:ascii="Times New Roman" w:hAnsi="Times New Roman" w:cs="Times New Roman"/>
          <w:b/>
          <w:sz w:val="24"/>
          <w:szCs w:val="24"/>
        </w:rPr>
      </w:pPr>
    </w:p>
    <w:p w14:paraId="1C2750CF" w14:textId="77777777" w:rsidR="00D13557" w:rsidRPr="00622A09" w:rsidRDefault="00D13557" w:rsidP="00D13557">
      <w:pPr>
        <w:tabs>
          <w:tab w:val="left" w:pos="284"/>
        </w:tabs>
        <w:spacing w:after="160"/>
        <w:jc w:val="both"/>
        <w:rPr>
          <w:rFonts w:ascii="Times New Roman" w:hAnsi="Times New Roman" w:cs="Times New Roman"/>
          <w:b/>
          <w:noProof/>
          <w:sz w:val="24"/>
          <w:szCs w:val="24"/>
        </w:rPr>
      </w:pPr>
      <w:r w:rsidRPr="00622A09">
        <w:rPr>
          <w:rFonts w:ascii="Times New Roman" w:hAnsi="Times New Roman" w:cs="Times New Roman"/>
          <w:b/>
          <w:noProof/>
          <w:sz w:val="24"/>
          <w:szCs w:val="24"/>
        </w:rPr>
        <w:t>B. KİŞİSEL VERİLERİN KİMLERE VE HANGİ AMAÇLARLA AKTARILABİLECEĞİ</w:t>
      </w:r>
    </w:p>
    <w:p w14:paraId="2B53E825" w14:textId="77777777" w:rsidR="00D13557" w:rsidRPr="00622A09" w:rsidRDefault="00D13557" w:rsidP="00D13557">
      <w:pPr>
        <w:jc w:val="both"/>
        <w:rPr>
          <w:rFonts w:ascii="Times New Roman" w:hAnsi="Times New Roman" w:cs="Times New Roman"/>
          <w:noProof/>
          <w:sz w:val="24"/>
          <w:szCs w:val="24"/>
        </w:rPr>
      </w:pPr>
      <w:r w:rsidRPr="00622A09">
        <w:rPr>
          <w:rFonts w:ascii="Times New Roman" w:hAnsi="Times New Roman" w:cs="Times New Roman"/>
          <w:noProof/>
          <w:sz w:val="24"/>
          <w:szCs w:val="24"/>
        </w:rPr>
        <w:t>Kişisel verileriniz; Kanun’un 8. ve 9. maddelerinde belirtilen kişisel veri işleme şartları ve amaçları çerçevesinde aşağıda yer verilen üçüncü taraflara ve belirtilen amaçlarla aktarılabilecektir:</w:t>
      </w:r>
    </w:p>
    <w:p w14:paraId="4CFDB034" w14:textId="77777777" w:rsidR="00D13557" w:rsidRPr="00622A09" w:rsidRDefault="00D13557" w:rsidP="00D13557">
      <w:pPr>
        <w:jc w:val="both"/>
        <w:rPr>
          <w:rFonts w:ascii="Times New Roman" w:hAnsi="Times New Roman" w:cs="Times New Roman"/>
          <w:noProof/>
          <w:sz w:val="24"/>
          <w:szCs w:val="24"/>
        </w:rPr>
      </w:pPr>
    </w:p>
    <w:tbl>
      <w:tblPr>
        <w:tblStyle w:val="TabloKlavuzu"/>
        <w:tblW w:w="9358" w:type="dxa"/>
        <w:tblLayout w:type="fixed"/>
        <w:tblLook w:val="04A0" w:firstRow="1" w:lastRow="0" w:firstColumn="1" w:lastColumn="0" w:noHBand="0" w:noVBand="1"/>
      </w:tblPr>
      <w:tblGrid>
        <w:gridCol w:w="2972"/>
        <w:gridCol w:w="3119"/>
        <w:gridCol w:w="3267"/>
      </w:tblGrid>
      <w:tr w:rsidR="00D13557" w:rsidRPr="00622A09" w14:paraId="1BA78DDF" w14:textId="77777777" w:rsidTr="00622A09">
        <w:tc>
          <w:tcPr>
            <w:tcW w:w="2972" w:type="dxa"/>
            <w:tcBorders>
              <w:top w:val="single" w:sz="4" w:space="0" w:color="auto"/>
              <w:left w:val="single" w:sz="4" w:space="0" w:color="auto"/>
              <w:bottom w:val="single" w:sz="4" w:space="0" w:color="auto"/>
              <w:right w:val="single" w:sz="4" w:space="0" w:color="auto"/>
            </w:tcBorders>
            <w:shd w:val="clear" w:color="auto" w:fill="C00000"/>
            <w:hideMark/>
          </w:tcPr>
          <w:p w14:paraId="3B5D8FC9" w14:textId="77777777" w:rsidR="00D13557" w:rsidRPr="00622A09" w:rsidRDefault="00D13557" w:rsidP="00B355DB">
            <w:pPr>
              <w:pStyle w:val="ListeParagraf"/>
              <w:ind w:left="0"/>
              <w:jc w:val="both"/>
              <w:rPr>
                <w:rFonts w:ascii="Times New Roman" w:hAnsi="Times New Roman" w:cs="Times New Roman"/>
                <w:b/>
                <w:bCs/>
                <w:noProof/>
                <w:sz w:val="24"/>
                <w:szCs w:val="24"/>
              </w:rPr>
            </w:pPr>
            <w:r w:rsidRPr="00622A09">
              <w:rPr>
                <w:rFonts w:ascii="Times New Roman" w:hAnsi="Times New Roman" w:cs="Times New Roman"/>
                <w:b/>
                <w:bCs/>
                <w:noProof/>
                <w:sz w:val="24"/>
                <w:szCs w:val="24"/>
              </w:rPr>
              <w:t>Üçüncü Taraf</w:t>
            </w:r>
          </w:p>
        </w:tc>
        <w:tc>
          <w:tcPr>
            <w:tcW w:w="3119" w:type="dxa"/>
            <w:tcBorders>
              <w:top w:val="single" w:sz="4" w:space="0" w:color="auto"/>
              <w:left w:val="single" w:sz="4" w:space="0" w:color="auto"/>
              <w:bottom w:val="single" w:sz="4" w:space="0" w:color="auto"/>
              <w:right w:val="single" w:sz="4" w:space="0" w:color="auto"/>
            </w:tcBorders>
            <w:shd w:val="clear" w:color="auto" w:fill="C00000"/>
          </w:tcPr>
          <w:p w14:paraId="0F61E425" w14:textId="77777777" w:rsidR="00D13557" w:rsidRPr="00622A09" w:rsidRDefault="00D13557" w:rsidP="00B355DB">
            <w:pPr>
              <w:pStyle w:val="ListeParagraf"/>
              <w:ind w:left="0"/>
              <w:jc w:val="both"/>
              <w:rPr>
                <w:rFonts w:ascii="Times New Roman" w:hAnsi="Times New Roman" w:cs="Times New Roman"/>
                <w:b/>
                <w:bCs/>
                <w:noProof/>
                <w:sz w:val="24"/>
                <w:szCs w:val="24"/>
              </w:rPr>
            </w:pPr>
            <w:r w:rsidRPr="00622A09">
              <w:rPr>
                <w:rFonts w:ascii="Times New Roman" w:hAnsi="Times New Roman" w:cs="Times New Roman"/>
                <w:b/>
                <w:bCs/>
                <w:noProof/>
                <w:sz w:val="24"/>
                <w:szCs w:val="24"/>
              </w:rPr>
              <w:t>Veri Kategorileri</w:t>
            </w:r>
          </w:p>
        </w:tc>
        <w:tc>
          <w:tcPr>
            <w:tcW w:w="3267" w:type="dxa"/>
            <w:tcBorders>
              <w:top w:val="single" w:sz="4" w:space="0" w:color="auto"/>
              <w:left w:val="single" w:sz="4" w:space="0" w:color="auto"/>
              <w:bottom w:val="single" w:sz="4" w:space="0" w:color="auto"/>
              <w:right w:val="single" w:sz="4" w:space="0" w:color="auto"/>
            </w:tcBorders>
            <w:shd w:val="clear" w:color="auto" w:fill="C00000"/>
            <w:hideMark/>
          </w:tcPr>
          <w:p w14:paraId="397A15EA" w14:textId="77777777" w:rsidR="00D13557" w:rsidRPr="00622A09" w:rsidRDefault="00D13557" w:rsidP="00B355DB">
            <w:pPr>
              <w:pStyle w:val="ListeParagraf"/>
              <w:ind w:left="0"/>
              <w:jc w:val="both"/>
              <w:rPr>
                <w:rFonts w:ascii="Times New Roman" w:hAnsi="Times New Roman" w:cs="Times New Roman"/>
                <w:b/>
                <w:bCs/>
                <w:noProof/>
                <w:sz w:val="24"/>
                <w:szCs w:val="24"/>
              </w:rPr>
            </w:pPr>
            <w:r w:rsidRPr="00622A09">
              <w:rPr>
                <w:rFonts w:ascii="Times New Roman" w:hAnsi="Times New Roman" w:cs="Times New Roman"/>
                <w:b/>
                <w:bCs/>
                <w:noProof/>
                <w:sz w:val="24"/>
                <w:szCs w:val="24"/>
              </w:rPr>
              <w:t>Aktarım Amacı</w:t>
            </w:r>
          </w:p>
        </w:tc>
      </w:tr>
      <w:tr w:rsidR="00D13557" w:rsidRPr="00622A09" w14:paraId="74ABD778" w14:textId="77777777" w:rsidTr="00B355DB">
        <w:tc>
          <w:tcPr>
            <w:tcW w:w="2972" w:type="dxa"/>
            <w:tcBorders>
              <w:top w:val="single" w:sz="4" w:space="0" w:color="auto"/>
              <w:left w:val="single" w:sz="4" w:space="0" w:color="auto"/>
              <w:bottom w:val="single" w:sz="4" w:space="0" w:color="auto"/>
              <w:right w:val="single" w:sz="4" w:space="0" w:color="auto"/>
            </w:tcBorders>
            <w:hideMark/>
          </w:tcPr>
          <w:p w14:paraId="709E4973" w14:textId="77777777" w:rsidR="00D13557" w:rsidRPr="00622A09" w:rsidRDefault="00D13557" w:rsidP="00B355DB">
            <w:pPr>
              <w:pStyle w:val="ListeParagraf"/>
              <w:ind w:left="0"/>
              <w:jc w:val="both"/>
              <w:rPr>
                <w:rFonts w:ascii="Times New Roman" w:hAnsi="Times New Roman" w:cs="Times New Roman"/>
                <w:noProof/>
                <w:sz w:val="24"/>
                <w:szCs w:val="24"/>
              </w:rPr>
            </w:pPr>
            <w:r w:rsidRPr="00622A09">
              <w:rPr>
                <w:rFonts w:ascii="Times New Roman" w:hAnsi="Times New Roman" w:cs="Times New Roman"/>
                <w:noProof/>
                <w:sz w:val="24"/>
                <w:szCs w:val="24"/>
              </w:rPr>
              <w:t>Yetkili Kamu Kurum ve Kuruluşları</w:t>
            </w:r>
          </w:p>
        </w:tc>
        <w:tc>
          <w:tcPr>
            <w:tcW w:w="3119" w:type="dxa"/>
            <w:tcBorders>
              <w:top w:val="single" w:sz="4" w:space="0" w:color="auto"/>
              <w:left w:val="single" w:sz="4" w:space="0" w:color="auto"/>
              <w:bottom w:val="single" w:sz="4" w:space="0" w:color="auto"/>
              <w:right w:val="single" w:sz="4" w:space="0" w:color="auto"/>
            </w:tcBorders>
          </w:tcPr>
          <w:p w14:paraId="0374A509" w14:textId="33A9336C" w:rsidR="00D13557" w:rsidRPr="00622A09" w:rsidRDefault="00CD4584" w:rsidP="00B355DB">
            <w:pPr>
              <w:pStyle w:val="ListeParagraf"/>
              <w:ind w:left="0"/>
              <w:jc w:val="both"/>
              <w:rPr>
                <w:rFonts w:ascii="Times New Roman" w:hAnsi="Times New Roman" w:cs="Times New Roman"/>
                <w:noProof/>
                <w:sz w:val="24"/>
                <w:szCs w:val="24"/>
              </w:rPr>
            </w:pPr>
            <w:r>
              <w:rPr>
                <w:rFonts w:ascii="Times New Roman" w:hAnsi="Times New Roman" w:cs="Times New Roman"/>
                <w:noProof/>
                <w:sz w:val="24"/>
                <w:szCs w:val="24"/>
              </w:rPr>
              <w:t>Kimlik, Müşteri İşlem</w:t>
            </w:r>
          </w:p>
        </w:tc>
        <w:tc>
          <w:tcPr>
            <w:tcW w:w="3267" w:type="dxa"/>
            <w:tcBorders>
              <w:top w:val="single" w:sz="4" w:space="0" w:color="auto"/>
              <w:left w:val="single" w:sz="4" w:space="0" w:color="auto"/>
              <w:bottom w:val="single" w:sz="4" w:space="0" w:color="auto"/>
              <w:right w:val="single" w:sz="4" w:space="0" w:color="auto"/>
            </w:tcBorders>
            <w:hideMark/>
          </w:tcPr>
          <w:p w14:paraId="2CEBFF3F" w14:textId="77777777" w:rsidR="00D13557" w:rsidRPr="00622A09" w:rsidRDefault="00D13557" w:rsidP="00B355DB">
            <w:pPr>
              <w:pStyle w:val="ListeParagraf"/>
              <w:ind w:left="0"/>
              <w:rPr>
                <w:rFonts w:ascii="Times New Roman" w:hAnsi="Times New Roman" w:cs="Times New Roman"/>
                <w:noProof/>
                <w:sz w:val="24"/>
                <w:szCs w:val="24"/>
              </w:rPr>
            </w:pPr>
            <w:r w:rsidRPr="00622A09">
              <w:rPr>
                <w:rFonts w:ascii="Times New Roman" w:hAnsi="Times New Roman" w:cs="Times New Roman"/>
                <w:noProof/>
                <w:sz w:val="24"/>
                <w:szCs w:val="24"/>
              </w:rPr>
              <w:t>Hukuk İşlerinin Takibi ve Yürütülmesi</w:t>
            </w:r>
          </w:p>
        </w:tc>
      </w:tr>
    </w:tbl>
    <w:p w14:paraId="6C31CBB4" w14:textId="5A64EFA6" w:rsidR="006D79C2" w:rsidRDefault="006D79C2" w:rsidP="00D13557">
      <w:pPr>
        <w:rPr>
          <w:rFonts w:ascii="Times New Roman" w:hAnsi="Times New Roman" w:cs="Times New Roman"/>
          <w:b/>
          <w:sz w:val="24"/>
          <w:szCs w:val="24"/>
          <w:lang w:val="tr-TR"/>
        </w:rPr>
      </w:pPr>
      <w:bookmarkStart w:id="6" w:name="_26in1rg" w:colFirst="0" w:colLast="0"/>
      <w:bookmarkStart w:id="7" w:name="_44sinio" w:colFirst="0" w:colLast="0"/>
      <w:bookmarkEnd w:id="6"/>
      <w:bookmarkEnd w:id="7"/>
    </w:p>
    <w:p w14:paraId="11855D2E" w14:textId="77777777" w:rsidR="006D79C2" w:rsidRPr="00622A09" w:rsidRDefault="006D79C2" w:rsidP="00D13557">
      <w:pPr>
        <w:rPr>
          <w:rFonts w:ascii="Times New Roman" w:hAnsi="Times New Roman" w:cs="Times New Roman"/>
          <w:b/>
          <w:sz w:val="24"/>
          <w:szCs w:val="24"/>
          <w:lang w:val="tr-TR"/>
        </w:rPr>
      </w:pPr>
    </w:p>
    <w:p w14:paraId="2C43DEB1" w14:textId="77777777" w:rsidR="00D13557" w:rsidRPr="00622A09" w:rsidRDefault="00D13557" w:rsidP="00D13557">
      <w:pPr>
        <w:rPr>
          <w:rFonts w:ascii="Times New Roman" w:hAnsi="Times New Roman" w:cs="Times New Roman"/>
          <w:b/>
          <w:sz w:val="24"/>
          <w:szCs w:val="24"/>
          <w:lang w:val="tr-TR"/>
        </w:rPr>
      </w:pPr>
      <w:r w:rsidRPr="00622A09">
        <w:rPr>
          <w:rFonts w:ascii="Times New Roman" w:hAnsi="Times New Roman" w:cs="Times New Roman"/>
          <w:b/>
          <w:sz w:val="24"/>
          <w:szCs w:val="24"/>
          <w:lang w:val="tr-TR"/>
        </w:rPr>
        <w:t>C. İLGİLİ KİŞİNİN HAKLARI ve HAKLARINI KULLANMA YÖNTEMİ</w:t>
      </w:r>
    </w:p>
    <w:p w14:paraId="4B264EE9" w14:textId="4454689B" w:rsidR="00F31A62" w:rsidRPr="00F31A62" w:rsidRDefault="00D13557" w:rsidP="006D79C2">
      <w:pPr>
        <w:rPr>
          <w:rFonts w:ascii="Times New Roman" w:eastAsia="Times New Roman" w:hAnsi="Times New Roman" w:cs="Times New Roman"/>
          <w:b/>
          <w:color w:val="000000"/>
          <w:sz w:val="24"/>
          <w:szCs w:val="24"/>
          <w:lang w:val="tr-TR"/>
        </w:rPr>
      </w:pPr>
      <w:r w:rsidRPr="00622A09">
        <w:rPr>
          <w:rFonts w:ascii="Times New Roman" w:hAnsi="Times New Roman" w:cs="Times New Roman"/>
          <w:sz w:val="24"/>
          <w:szCs w:val="24"/>
        </w:rPr>
        <w:t xml:space="preserve"> </w:t>
      </w:r>
    </w:p>
    <w:p w14:paraId="17AE1AC9" w14:textId="3B816122" w:rsidR="00F31A62" w:rsidRPr="00F31A62" w:rsidRDefault="00F31A62" w:rsidP="00F31A62">
      <w:pPr>
        <w:pBdr>
          <w:top w:val="nil"/>
          <w:left w:val="nil"/>
          <w:bottom w:val="nil"/>
          <w:right w:val="nil"/>
          <w:between w:val="nil"/>
        </w:pBdr>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K</w:t>
      </w:r>
      <w:r w:rsidR="00CD4584">
        <w:rPr>
          <w:rFonts w:ascii="Times New Roman" w:eastAsia="Times New Roman" w:hAnsi="Times New Roman" w:cs="Times New Roman"/>
          <w:color w:val="000000"/>
          <w:sz w:val="24"/>
          <w:szCs w:val="24"/>
          <w:lang w:val="tr-TR"/>
        </w:rPr>
        <w:t>anun’un</w:t>
      </w:r>
      <w:r w:rsidRPr="00F31A62">
        <w:rPr>
          <w:rFonts w:ascii="Times New Roman" w:eastAsia="Times New Roman" w:hAnsi="Times New Roman" w:cs="Times New Roman"/>
          <w:color w:val="000000"/>
          <w:sz w:val="24"/>
          <w:szCs w:val="24"/>
          <w:lang w:val="tr-TR"/>
        </w:rPr>
        <w:t xml:space="preserve"> 11. maddesi gereğince, kişisel verilerinize ilişkin haklarınız aşağıdaki gibidir: </w:t>
      </w:r>
    </w:p>
    <w:p w14:paraId="0D465834"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Kişisel verilerinizin işlenip işlenmediğini öğrenme,</w:t>
      </w:r>
    </w:p>
    <w:p w14:paraId="5EB28BCB"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Kişisel verileriniz işlenmişse buna ilişkin bilgi talep etme,</w:t>
      </w:r>
    </w:p>
    <w:p w14:paraId="02A9E0D6"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Kişisel verilerin işlenme amacını ve bunların amacına uygun kullanılıp kullanılmadığını öğrenme,</w:t>
      </w:r>
    </w:p>
    <w:p w14:paraId="4A232F68"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Yurt içinde veya yurt dışında kişisel verilerinizin aktarıldığı üçüncü kişileri bilme,</w:t>
      </w:r>
    </w:p>
    <w:p w14:paraId="42DE956E"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lastRenderedPageBreak/>
        <w:t>Kişisel verilerinizin eksik veya yanlış işlenmiş olması halinde bunların düzeltilmesini isteme,</w:t>
      </w:r>
    </w:p>
    <w:p w14:paraId="701775F9"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Kişisel verilerin korunması mevzuatında öngörülen şartlar çerçevesinde kişisel verilerinizin silinmesini veya yok edilmesini isteme,</w:t>
      </w:r>
    </w:p>
    <w:p w14:paraId="4F15C991"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Eksik veya yanlış verilerin düzeltilmesi ile kişisel verilerinizin silinmesi veya yok edilmesini talep ettiğinizde, bu durumun kişisel verilerinizi aktardığımız üçüncü kişilere bildirilmesini isteme,</w:t>
      </w:r>
    </w:p>
    <w:p w14:paraId="11E2A01D"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İşlenen verilerin münhasıran otomatik sistemler vasıtasıyla analiz edilmesi suretiyle kişinin kendisi aleyhine bir sonucun ortaya çıkmasına itiraz etme ve</w:t>
      </w:r>
    </w:p>
    <w:p w14:paraId="3E25233F" w14:textId="77777777" w:rsidR="00F31A62" w:rsidRPr="00F31A62" w:rsidRDefault="00F31A62" w:rsidP="00F31A62">
      <w:pPr>
        <w:numPr>
          <w:ilvl w:val="0"/>
          <w:numId w:val="1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Kişisel verilerin kanuna aykırı olarak işlenmesi sebebiyle zarara uğramanız halinde bu zararın giderilmesini talep etme haklarına sahipsiniz.</w:t>
      </w:r>
    </w:p>
    <w:p w14:paraId="31C5EFE5" w14:textId="77777777" w:rsidR="00F31A62" w:rsidRPr="00F31A62" w:rsidRDefault="00F31A62" w:rsidP="00F31A62">
      <w:pPr>
        <w:pBdr>
          <w:top w:val="nil"/>
          <w:left w:val="nil"/>
          <w:bottom w:val="nil"/>
          <w:right w:val="nil"/>
          <w:between w:val="nil"/>
        </w:pBdr>
        <w:ind w:left="720"/>
        <w:contextualSpacing/>
        <w:jc w:val="both"/>
        <w:rPr>
          <w:rFonts w:ascii="Times New Roman" w:eastAsia="Times New Roman" w:hAnsi="Times New Roman" w:cs="Times New Roman"/>
          <w:color w:val="000000"/>
          <w:sz w:val="24"/>
          <w:szCs w:val="24"/>
          <w:lang w:val="tr-TR"/>
        </w:rPr>
      </w:pPr>
    </w:p>
    <w:p w14:paraId="1190ED06" w14:textId="77777777" w:rsidR="00F31A62" w:rsidRPr="00F31A62" w:rsidRDefault="00F31A62" w:rsidP="00F31A62">
      <w:pPr>
        <w:pBdr>
          <w:top w:val="nil"/>
          <w:left w:val="nil"/>
          <w:bottom w:val="nil"/>
          <w:right w:val="nil"/>
          <w:between w:val="nil"/>
        </w:pBdr>
        <w:jc w:val="both"/>
        <w:rPr>
          <w:rFonts w:ascii="Times New Roman" w:eastAsia="Times New Roman" w:hAnsi="Times New Roman" w:cs="Times New Roman"/>
          <w:color w:val="000000"/>
          <w:sz w:val="24"/>
          <w:szCs w:val="24"/>
          <w:lang w:val="tr-TR"/>
        </w:rPr>
      </w:pPr>
      <w:bookmarkStart w:id="8" w:name="_2jxsxqh" w:colFirst="0" w:colLast="0"/>
      <w:bookmarkEnd w:id="8"/>
      <w:r w:rsidRPr="00F31A62">
        <w:rPr>
          <w:rFonts w:ascii="Times New Roman" w:eastAsia="Times New Roman" w:hAnsi="Times New Roman" w:cs="Times New Roman"/>
          <w:color w:val="000000"/>
          <w:sz w:val="24"/>
          <w:szCs w:val="24"/>
          <w:lang w:val="tr-TR"/>
        </w:rPr>
        <w:t>Kişisel verilerinizin işlenmesi ile ilgili hususlarda başvurunuzu Şirket internet adresinde bulunan ilgili kişi başvuru formunu doldurarak veya</w:t>
      </w:r>
      <w:hyperlink r:id="rId7">
        <w:r w:rsidRPr="00622A09">
          <w:rPr>
            <w:rFonts w:ascii="Times New Roman" w:eastAsia="Times New Roman" w:hAnsi="Times New Roman" w:cs="Times New Roman"/>
            <w:color w:val="0563C1" w:themeColor="hyperlink"/>
            <w:sz w:val="24"/>
            <w:szCs w:val="24"/>
            <w:u w:val="single"/>
            <w:lang w:val="tr-TR"/>
          </w:rPr>
          <w:t xml:space="preserve"> Veri Sorumlusuna Başvuru Usul ve Esasları Hakkında Tebliğ</w:t>
        </w:r>
      </w:hyperlink>
      <w:r w:rsidRPr="00F31A62">
        <w:rPr>
          <w:rFonts w:ascii="Times New Roman" w:eastAsia="Times New Roman" w:hAnsi="Times New Roman" w:cs="Times New Roman"/>
          <w:color w:val="000000"/>
          <w:sz w:val="24"/>
          <w:szCs w:val="24"/>
          <w:lang w:val="tr-TR"/>
        </w:rPr>
        <w:t>’in 5. maddesindeki şartlara uymak kaydıyla aşağıdaki şekillerde yapabilirsiniz:</w:t>
      </w:r>
    </w:p>
    <w:p w14:paraId="7FE1C7EE" w14:textId="77777777" w:rsidR="00F31A62" w:rsidRPr="00F31A62" w:rsidRDefault="00F31A62" w:rsidP="00F31A62">
      <w:pPr>
        <w:pBdr>
          <w:top w:val="nil"/>
          <w:left w:val="nil"/>
          <w:bottom w:val="nil"/>
          <w:right w:val="nil"/>
          <w:between w:val="nil"/>
        </w:pBdr>
        <w:jc w:val="both"/>
        <w:rPr>
          <w:rFonts w:ascii="Times New Roman" w:eastAsia="Times New Roman" w:hAnsi="Times New Roman" w:cs="Times New Roman"/>
          <w:color w:val="000000"/>
          <w:sz w:val="24"/>
          <w:szCs w:val="24"/>
          <w:lang w:val="tr-TR"/>
        </w:rPr>
      </w:pPr>
    </w:p>
    <w:p w14:paraId="13C003FA" w14:textId="77777777" w:rsidR="00F31A62" w:rsidRPr="00F31A62" w:rsidRDefault="00F31A62" w:rsidP="00F31A6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Islak imzalı dilekçenizi kimlik fotokopisi ile Şirket adresine göndererek,</w:t>
      </w:r>
    </w:p>
    <w:p w14:paraId="486553E1" w14:textId="3CCCDEE8" w:rsidR="00F31A62" w:rsidRPr="00F31A62" w:rsidRDefault="00F31A62" w:rsidP="00F31A6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 xml:space="preserve">Güvenli elektronik imzanızı, mobil imzanızı ve/veya Şirket’e daha önceden bildirdiğiniz ve sistemimizde kayıtlı bulunan elektronik posta adresinizi kullanmak ve e-postanın konu kısmına “Kişisel Verilerin Korunması Kanunu Bilgi Talebi” yazılmak sureti ile </w:t>
      </w:r>
      <w:hyperlink r:id="rId8" w:history="1">
        <w:r w:rsidR="007237AE">
          <w:rPr>
            <w:rFonts w:ascii="Times New Roman" w:eastAsia="Times New Roman" w:hAnsi="Times New Roman" w:cs="Times New Roman"/>
            <w:color w:val="0563C1" w:themeColor="hyperlink"/>
            <w:sz w:val="24"/>
            <w:szCs w:val="24"/>
            <w:u w:val="single"/>
            <w:lang w:val="tr-TR"/>
          </w:rPr>
          <w:t>kvkk</w:t>
        </w:r>
        <w:r w:rsidRPr="00622A09">
          <w:rPr>
            <w:rFonts w:ascii="Times New Roman" w:eastAsia="Times New Roman" w:hAnsi="Times New Roman" w:cs="Times New Roman"/>
            <w:color w:val="0563C1" w:themeColor="hyperlink"/>
            <w:sz w:val="24"/>
            <w:szCs w:val="24"/>
            <w:u w:val="single"/>
            <w:lang w:val="tr-TR"/>
          </w:rPr>
          <w:t>@zafer.aero</w:t>
        </w:r>
      </w:hyperlink>
      <w:r w:rsidRPr="00F31A62">
        <w:rPr>
          <w:rFonts w:ascii="Times New Roman" w:eastAsia="Times New Roman" w:hAnsi="Times New Roman" w:cs="Times New Roman"/>
          <w:color w:val="000000"/>
          <w:sz w:val="24"/>
          <w:szCs w:val="24"/>
          <w:lang w:val="tr-TR"/>
        </w:rPr>
        <w:t xml:space="preserve"> </w:t>
      </w:r>
      <w:commentRangeStart w:id="9"/>
      <w:r w:rsidRPr="00F31A62">
        <w:rPr>
          <w:rFonts w:ascii="Times New Roman" w:eastAsia="Times New Roman" w:hAnsi="Times New Roman" w:cs="Times New Roman"/>
          <w:color w:val="000000"/>
          <w:sz w:val="24"/>
          <w:szCs w:val="24"/>
          <w:lang w:val="tr-TR"/>
        </w:rPr>
        <w:t xml:space="preserve">e-posta </w:t>
      </w:r>
      <w:commentRangeEnd w:id="9"/>
      <w:r w:rsidRPr="00622A09">
        <w:rPr>
          <w:rFonts w:ascii="Times New Roman" w:eastAsia="Times New Roman" w:hAnsi="Times New Roman" w:cs="Times New Roman"/>
          <w:sz w:val="24"/>
          <w:szCs w:val="24"/>
          <w:lang w:val="tr-TR"/>
        </w:rPr>
        <w:commentReference w:id="9"/>
      </w:r>
      <w:r w:rsidRPr="00F31A62">
        <w:rPr>
          <w:rFonts w:ascii="Times New Roman" w:eastAsia="Times New Roman" w:hAnsi="Times New Roman" w:cs="Times New Roman"/>
          <w:color w:val="000000"/>
          <w:sz w:val="24"/>
          <w:szCs w:val="24"/>
          <w:lang w:val="tr-TR"/>
        </w:rPr>
        <w:t>adresine göndererek,</w:t>
      </w:r>
    </w:p>
    <w:p w14:paraId="724FB235" w14:textId="77777777" w:rsidR="00F31A62" w:rsidRPr="00F31A62" w:rsidRDefault="00F31A62" w:rsidP="00F31A62">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 xml:space="preserve">Kayıtlı elektronik posta (KEP) adresi ve güvenli elektronik imza ya da mobil imza kullanmak suretiyle </w:t>
      </w:r>
      <w:hyperlink r:id="rId12" w:history="1">
        <w:r w:rsidRPr="00622A09">
          <w:rPr>
            <w:rFonts w:ascii="Times New Roman" w:eastAsia="Times New Roman" w:hAnsi="Times New Roman" w:cs="Times New Roman"/>
            <w:color w:val="0563C1" w:themeColor="hyperlink"/>
            <w:sz w:val="24"/>
            <w:szCs w:val="24"/>
            <w:u w:val="single"/>
            <w:lang w:val="tr-TR"/>
          </w:rPr>
          <w:t>icictaszafer@hs02.kep.tr</w:t>
        </w:r>
      </w:hyperlink>
      <w:r w:rsidRPr="00622A09">
        <w:rPr>
          <w:rFonts w:ascii="Times New Roman" w:eastAsia="Times New Roman" w:hAnsi="Times New Roman" w:cs="Times New Roman"/>
          <w:color w:val="0563C1" w:themeColor="hyperlink"/>
          <w:sz w:val="24"/>
          <w:szCs w:val="24"/>
          <w:u w:val="single"/>
          <w:lang w:val="tr-TR"/>
        </w:rPr>
        <w:t xml:space="preserve"> </w:t>
      </w:r>
      <w:r w:rsidRPr="00F31A62">
        <w:rPr>
          <w:rFonts w:ascii="Times New Roman" w:eastAsia="Times New Roman" w:hAnsi="Times New Roman" w:cs="Times New Roman"/>
          <w:color w:val="000000"/>
          <w:sz w:val="24"/>
          <w:szCs w:val="24"/>
          <w:lang w:val="tr-TR"/>
        </w:rPr>
        <w:t xml:space="preserve">kayıtlı elektronik posta (KEP) adresine göndererek. </w:t>
      </w:r>
    </w:p>
    <w:p w14:paraId="7674826D" w14:textId="77777777" w:rsidR="00F31A62" w:rsidRPr="00F31A62" w:rsidRDefault="00F31A62" w:rsidP="00F31A62">
      <w:pPr>
        <w:pBdr>
          <w:top w:val="nil"/>
          <w:left w:val="nil"/>
          <w:bottom w:val="nil"/>
          <w:right w:val="nil"/>
          <w:between w:val="nil"/>
        </w:pBdr>
        <w:ind w:left="720"/>
        <w:jc w:val="both"/>
        <w:rPr>
          <w:rFonts w:ascii="Times New Roman" w:eastAsia="Times New Roman" w:hAnsi="Times New Roman" w:cs="Times New Roman"/>
          <w:color w:val="000000"/>
          <w:sz w:val="24"/>
          <w:szCs w:val="24"/>
          <w:lang w:val="tr-TR"/>
        </w:rPr>
      </w:pPr>
    </w:p>
    <w:p w14:paraId="6EBC9471" w14:textId="77777777" w:rsidR="00F31A62" w:rsidRPr="00F31A62" w:rsidRDefault="00F31A62" w:rsidP="00F31A62">
      <w:pPr>
        <w:pBdr>
          <w:top w:val="nil"/>
          <w:left w:val="nil"/>
          <w:bottom w:val="nil"/>
          <w:right w:val="nil"/>
          <w:between w:val="nil"/>
        </w:pBdr>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 xml:space="preserve">Yazılı olarak iletilen başvurularda Şirket veri güvenliğini temin etmek amacıyla kimliğinizi teyit etmek için ek bilgi ve/veya belge talep etme hakkını saklı tutar. Kişisel verilerinize ilişkin talepleriniz değerlendirilerek, Şirket’e ulaştığı tarihten itibaren en kısa sürede ve </w:t>
      </w:r>
      <w:r w:rsidRPr="00F31A62">
        <w:rPr>
          <w:rFonts w:ascii="Times New Roman" w:eastAsia="Times New Roman" w:hAnsi="Times New Roman" w:cs="Times New Roman"/>
          <w:b/>
          <w:color w:val="000000"/>
          <w:sz w:val="24"/>
          <w:szCs w:val="24"/>
          <w:u w:val="single"/>
          <w:lang w:val="tr-TR"/>
        </w:rPr>
        <w:t>en geç 30 gün</w:t>
      </w:r>
      <w:r w:rsidRPr="00F31A62">
        <w:rPr>
          <w:rFonts w:ascii="Times New Roman" w:eastAsia="Times New Roman" w:hAnsi="Times New Roman" w:cs="Times New Roman"/>
          <w:color w:val="000000"/>
          <w:sz w:val="24"/>
          <w:szCs w:val="24"/>
          <w:lang w:val="tr-TR"/>
        </w:rPr>
        <w:t xml:space="preserve"> içinde cevaplandırılır. Talebinizin kabul edilmesi veya gerekçesi açıklanarak reddedilmesi halinde cevabımız başvuruda belirttiğiniz adrese posta veya elektronik posta yolu başta olmak üzere eğer mümkünse talebinizin yapıldığı usulle, ücretsiz olarak tarafınıza iletilir. </w:t>
      </w:r>
    </w:p>
    <w:p w14:paraId="5397B533" w14:textId="77777777" w:rsidR="00F31A62" w:rsidRPr="00F31A62" w:rsidRDefault="00F31A62" w:rsidP="00F31A62">
      <w:pPr>
        <w:pBdr>
          <w:top w:val="nil"/>
          <w:left w:val="nil"/>
          <w:bottom w:val="nil"/>
          <w:right w:val="nil"/>
          <w:between w:val="nil"/>
        </w:pBdr>
        <w:jc w:val="both"/>
        <w:rPr>
          <w:rFonts w:ascii="Times New Roman" w:eastAsia="Times New Roman" w:hAnsi="Times New Roman" w:cs="Times New Roman"/>
          <w:color w:val="000000"/>
          <w:sz w:val="24"/>
          <w:szCs w:val="24"/>
          <w:lang w:val="tr-TR"/>
        </w:rPr>
      </w:pPr>
    </w:p>
    <w:p w14:paraId="7E0F52FE" w14:textId="77777777" w:rsidR="00F31A62" w:rsidRPr="00F31A62" w:rsidRDefault="00F31A62" w:rsidP="00F31A62">
      <w:pPr>
        <w:pBdr>
          <w:top w:val="nil"/>
          <w:left w:val="nil"/>
          <w:bottom w:val="nil"/>
          <w:right w:val="nil"/>
          <w:between w:val="nil"/>
        </w:pBdr>
        <w:jc w:val="both"/>
        <w:rPr>
          <w:rFonts w:ascii="Times New Roman" w:eastAsia="Times New Roman" w:hAnsi="Times New Roman" w:cs="Times New Roman"/>
          <w:color w:val="000000"/>
          <w:sz w:val="24"/>
          <w:szCs w:val="24"/>
          <w:lang w:val="tr-TR"/>
        </w:rPr>
      </w:pPr>
      <w:r w:rsidRPr="00F31A62">
        <w:rPr>
          <w:rFonts w:ascii="Times New Roman" w:eastAsia="Times New Roman" w:hAnsi="Times New Roman" w:cs="Times New Roman"/>
          <w:color w:val="000000"/>
          <w:sz w:val="24"/>
          <w:szCs w:val="24"/>
          <w:lang w:val="tr-TR"/>
        </w:rPr>
        <w:t xml:space="preserve">Değerlendirme ve karar verme işleminin ayrıca bir maliyeti gerektirmesi durumunda Kişisel Verileri Koruma Kurulu tarafından belirlenen tarifedeki ücret esas alınarak söz konusu maliyet tarafınıza yansıtılabilir.  </w:t>
      </w:r>
    </w:p>
    <w:p w14:paraId="2CEFE8F0" w14:textId="77777777" w:rsidR="00F31A62" w:rsidRPr="00F31A62" w:rsidRDefault="00F31A62" w:rsidP="00F31A62">
      <w:pPr>
        <w:pBdr>
          <w:top w:val="nil"/>
          <w:left w:val="nil"/>
          <w:bottom w:val="nil"/>
          <w:right w:val="nil"/>
          <w:between w:val="nil"/>
        </w:pBdr>
        <w:jc w:val="both"/>
        <w:rPr>
          <w:rFonts w:ascii="Times New Roman" w:eastAsia="Times New Roman" w:hAnsi="Times New Roman" w:cs="Times New Roman"/>
          <w:color w:val="000000"/>
          <w:sz w:val="24"/>
          <w:szCs w:val="24"/>
          <w:lang w:val="tr-TR"/>
        </w:rPr>
      </w:pPr>
    </w:p>
    <w:p w14:paraId="0AC81309" w14:textId="6A9CC10F" w:rsidR="00F31A62" w:rsidRPr="00F31A62" w:rsidRDefault="00CD4584" w:rsidP="00F31A62">
      <w:pPr>
        <w:widowControl w:val="0"/>
        <w:tabs>
          <w:tab w:val="left" w:pos="834"/>
        </w:tabs>
        <w:spacing w:before="240" w:after="240"/>
        <w:jc w:val="both"/>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D</w:t>
      </w:r>
      <w:r w:rsidRPr="00F31A62">
        <w:rPr>
          <w:rFonts w:ascii="Times New Roman" w:eastAsia="Times New Roman" w:hAnsi="Times New Roman" w:cs="Times New Roman"/>
          <w:b/>
          <w:sz w:val="24"/>
          <w:szCs w:val="24"/>
          <w:lang w:val="tr-TR"/>
        </w:rPr>
        <w:t>. İLETİŞİM BİLGİLERİ</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1710"/>
        <w:gridCol w:w="7410"/>
      </w:tblGrid>
      <w:tr w:rsidR="00F31A62" w:rsidRPr="00F31A62" w14:paraId="4C8F2084" w14:textId="77777777" w:rsidTr="00B355DB">
        <w:trPr>
          <w:trHeight w:val="301"/>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EFD90" w14:textId="77777777" w:rsidR="00F31A62" w:rsidRPr="00F31A62" w:rsidRDefault="00F31A62" w:rsidP="00F31A62">
            <w:pPr>
              <w:widowControl w:val="0"/>
              <w:tabs>
                <w:tab w:val="left" w:pos="834"/>
              </w:tabs>
              <w:jc w:val="both"/>
              <w:rPr>
                <w:rFonts w:ascii="Times New Roman" w:eastAsia="Times New Roman" w:hAnsi="Times New Roman" w:cs="Times New Roman"/>
                <w:b/>
                <w:sz w:val="24"/>
                <w:szCs w:val="24"/>
                <w:lang w:val="tr-TR"/>
              </w:rPr>
            </w:pPr>
            <w:r w:rsidRPr="00F31A62">
              <w:rPr>
                <w:rFonts w:ascii="Times New Roman" w:eastAsia="Times New Roman" w:hAnsi="Times New Roman" w:cs="Times New Roman"/>
                <w:b/>
                <w:sz w:val="24"/>
                <w:szCs w:val="24"/>
                <w:lang w:val="tr-TR"/>
              </w:rPr>
              <w:t>Unvan</w:t>
            </w:r>
          </w:p>
        </w:tc>
        <w:tc>
          <w:tcPr>
            <w:tcW w:w="7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A2471D" w14:textId="77777777" w:rsidR="00F31A62" w:rsidRPr="00F31A62" w:rsidRDefault="00F31A62" w:rsidP="00F31A62">
            <w:pPr>
              <w:widowControl w:val="0"/>
              <w:tabs>
                <w:tab w:val="left" w:pos="834"/>
              </w:tabs>
              <w:jc w:val="both"/>
              <w:rPr>
                <w:rFonts w:ascii="Times New Roman" w:eastAsia="Times New Roman" w:hAnsi="Times New Roman" w:cs="Times New Roman"/>
                <w:sz w:val="24"/>
                <w:szCs w:val="24"/>
                <w:lang w:val="tr-TR"/>
              </w:rPr>
            </w:pPr>
            <w:r w:rsidRPr="00F31A62">
              <w:rPr>
                <w:rFonts w:ascii="Times New Roman" w:eastAsia="Times New Roman" w:hAnsi="Times New Roman" w:cs="Times New Roman"/>
                <w:sz w:val="24"/>
                <w:szCs w:val="24"/>
                <w:lang w:val="tr-TR"/>
              </w:rPr>
              <w:t>IC İçtaş Zafer Uluslararası Havalimanı Yatırım ve İşletme Anonim Şirketi</w:t>
            </w:r>
          </w:p>
        </w:tc>
      </w:tr>
      <w:tr w:rsidR="00F31A62" w:rsidRPr="00F31A62" w14:paraId="6BDA1D92" w14:textId="77777777" w:rsidTr="00B355DB">
        <w:trPr>
          <w:trHeight w:val="480"/>
        </w:trPr>
        <w:tc>
          <w:tcPr>
            <w:tcW w:w="1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DF40E5" w14:textId="77777777" w:rsidR="00F31A62" w:rsidRPr="00F31A62" w:rsidRDefault="00F31A62" w:rsidP="00F31A62">
            <w:pPr>
              <w:widowControl w:val="0"/>
              <w:tabs>
                <w:tab w:val="left" w:pos="834"/>
              </w:tabs>
              <w:jc w:val="both"/>
              <w:rPr>
                <w:rFonts w:ascii="Times New Roman" w:eastAsia="Times New Roman" w:hAnsi="Times New Roman" w:cs="Times New Roman"/>
                <w:b/>
                <w:sz w:val="24"/>
                <w:szCs w:val="24"/>
                <w:lang w:val="tr-TR"/>
              </w:rPr>
            </w:pPr>
            <w:r w:rsidRPr="00F31A62">
              <w:rPr>
                <w:rFonts w:ascii="Times New Roman" w:eastAsia="Times New Roman" w:hAnsi="Times New Roman" w:cs="Times New Roman"/>
                <w:b/>
                <w:sz w:val="24"/>
                <w:szCs w:val="24"/>
                <w:lang w:val="tr-TR"/>
              </w:rPr>
              <w:t>Mersis No</w:t>
            </w:r>
          </w:p>
        </w:tc>
        <w:tc>
          <w:tcPr>
            <w:tcW w:w="7410" w:type="dxa"/>
            <w:tcBorders>
              <w:bottom w:val="single" w:sz="8" w:space="0" w:color="000000"/>
              <w:right w:val="single" w:sz="8" w:space="0" w:color="000000"/>
            </w:tcBorders>
            <w:tcMar>
              <w:top w:w="100" w:type="dxa"/>
              <w:left w:w="100" w:type="dxa"/>
              <w:bottom w:w="100" w:type="dxa"/>
              <w:right w:w="100" w:type="dxa"/>
            </w:tcMar>
          </w:tcPr>
          <w:p w14:paraId="74C95BF8" w14:textId="77777777" w:rsidR="00F31A62" w:rsidRPr="00F31A62" w:rsidRDefault="00F31A62" w:rsidP="00F31A62">
            <w:pPr>
              <w:widowControl w:val="0"/>
              <w:tabs>
                <w:tab w:val="left" w:pos="834"/>
              </w:tabs>
              <w:jc w:val="both"/>
              <w:rPr>
                <w:rFonts w:ascii="Times New Roman" w:eastAsia="Times New Roman" w:hAnsi="Times New Roman" w:cs="Times New Roman"/>
                <w:sz w:val="24"/>
                <w:szCs w:val="24"/>
                <w:lang w:val="tr-TR"/>
              </w:rPr>
            </w:pPr>
            <w:r w:rsidRPr="00F31A62">
              <w:rPr>
                <w:rFonts w:ascii="Times New Roman" w:eastAsia="Times New Roman" w:hAnsi="Times New Roman" w:cs="Times New Roman"/>
                <w:sz w:val="24"/>
                <w:szCs w:val="24"/>
                <w:lang w:val="tr-TR"/>
              </w:rPr>
              <w:t>0469050431900012</w:t>
            </w:r>
          </w:p>
        </w:tc>
      </w:tr>
      <w:tr w:rsidR="00F31A62" w:rsidRPr="00F31A62" w14:paraId="61D518D2" w14:textId="77777777" w:rsidTr="00B355DB">
        <w:trPr>
          <w:trHeight w:val="239"/>
        </w:trPr>
        <w:tc>
          <w:tcPr>
            <w:tcW w:w="1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AD5A35" w14:textId="77777777" w:rsidR="00F31A62" w:rsidRPr="00F31A62" w:rsidRDefault="00F31A62" w:rsidP="00F31A62">
            <w:pPr>
              <w:widowControl w:val="0"/>
              <w:tabs>
                <w:tab w:val="left" w:pos="834"/>
              </w:tabs>
              <w:jc w:val="both"/>
              <w:rPr>
                <w:rFonts w:ascii="Times New Roman" w:eastAsia="Times New Roman" w:hAnsi="Times New Roman" w:cs="Times New Roman"/>
                <w:b/>
                <w:sz w:val="24"/>
                <w:szCs w:val="24"/>
                <w:lang w:val="tr-TR"/>
              </w:rPr>
            </w:pPr>
            <w:r w:rsidRPr="00F31A62">
              <w:rPr>
                <w:rFonts w:ascii="Times New Roman" w:eastAsia="Times New Roman" w:hAnsi="Times New Roman" w:cs="Times New Roman"/>
                <w:b/>
                <w:sz w:val="24"/>
                <w:szCs w:val="24"/>
                <w:lang w:val="tr-TR"/>
              </w:rPr>
              <w:t>Adres</w:t>
            </w:r>
          </w:p>
        </w:tc>
        <w:tc>
          <w:tcPr>
            <w:tcW w:w="7410" w:type="dxa"/>
            <w:tcBorders>
              <w:bottom w:val="single" w:sz="8" w:space="0" w:color="000000"/>
              <w:right w:val="single" w:sz="8" w:space="0" w:color="000000"/>
            </w:tcBorders>
            <w:tcMar>
              <w:top w:w="100" w:type="dxa"/>
              <w:left w:w="100" w:type="dxa"/>
              <w:bottom w:w="100" w:type="dxa"/>
              <w:right w:w="100" w:type="dxa"/>
            </w:tcMar>
          </w:tcPr>
          <w:p w14:paraId="7A6A79F1" w14:textId="77777777" w:rsidR="00F31A62" w:rsidRPr="00F31A62" w:rsidRDefault="00F31A62" w:rsidP="00F31A62">
            <w:pPr>
              <w:widowControl w:val="0"/>
              <w:tabs>
                <w:tab w:val="left" w:pos="834"/>
              </w:tabs>
              <w:jc w:val="both"/>
              <w:rPr>
                <w:rFonts w:ascii="Times New Roman" w:eastAsia="Times New Roman" w:hAnsi="Times New Roman" w:cs="Times New Roman"/>
                <w:sz w:val="24"/>
                <w:szCs w:val="24"/>
                <w:lang w:val="tr-TR"/>
              </w:rPr>
            </w:pPr>
            <w:r w:rsidRPr="00F31A62">
              <w:rPr>
                <w:rFonts w:ascii="Times New Roman" w:eastAsia="Times New Roman" w:hAnsi="Times New Roman" w:cs="Times New Roman"/>
                <w:sz w:val="24"/>
                <w:szCs w:val="24"/>
                <w:lang w:val="tr-TR"/>
              </w:rPr>
              <w:t>Bozbay Mahallesi Kütahya-Altıntaş Karayolu Üzeri Zafer Havaalanı Mevkii Küme Evleri No: 2 Altıntaş/Kütahya</w:t>
            </w:r>
          </w:p>
        </w:tc>
      </w:tr>
      <w:tr w:rsidR="00F31A62" w:rsidRPr="00F31A62" w14:paraId="4235C1CB" w14:textId="77777777" w:rsidTr="00B355DB">
        <w:trPr>
          <w:trHeight w:val="480"/>
        </w:trPr>
        <w:tc>
          <w:tcPr>
            <w:tcW w:w="1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261D4F" w14:textId="77777777" w:rsidR="00F31A62" w:rsidRPr="00F31A62" w:rsidRDefault="00F31A62" w:rsidP="00F31A62">
            <w:pPr>
              <w:widowControl w:val="0"/>
              <w:tabs>
                <w:tab w:val="left" w:pos="834"/>
              </w:tabs>
              <w:jc w:val="both"/>
              <w:rPr>
                <w:rFonts w:ascii="Times New Roman" w:eastAsia="Times New Roman" w:hAnsi="Times New Roman" w:cs="Times New Roman"/>
                <w:b/>
                <w:sz w:val="24"/>
                <w:szCs w:val="24"/>
                <w:lang w:val="tr-TR"/>
              </w:rPr>
            </w:pPr>
            <w:r w:rsidRPr="00F31A62">
              <w:rPr>
                <w:rFonts w:ascii="Times New Roman" w:eastAsia="Times New Roman" w:hAnsi="Times New Roman" w:cs="Times New Roman"/>
                <w:b/>
                <w:sz w:val="24"/>
                <w:szCs w:val="24"/>
                <w:lang w:val="tr-TR"/>
              </w:rPr>
              <w:lastRenderedPageBreak/>
              <w:t>Telefon</w:t>
            </w:r>
          </w:p>
        </w:tc>
        <w:tc>
          <w:tcPr>
            <w:tcW w:w="7410" w:type="dxa"/>
            <w:tcBorders>
              <w:bottom w:val="single" w:sz="8" w:space="0" w:color="000000"/>
              <w:right w:val="single" w:sz="8" w:space="0" w:color="000000"/>
            </w:tcBorders>
            <w:tcMar>
              <w:top w:w="100" w:type="dxa"/>
              <w:left w:w="100" w:type="dxa"/>
              <w:bottom w:w="100" w:type="dxa"/>
              <w:right w:w="100" w:type="dxa"/>
            </w:tcMar>
          </w:tcPr>
          <w:p w14:paraId="1C3F448E" w14:textId="77777777" w:rsidR="00F31A62" w:rsidRPr="00F31A62" w:rsidRDefault="00F31A62" w:rsidP="00F31A62">
            <w:pPr>
              <w:widowControl w:val="0"/>
              <w:tabs>
                <w:tab w:val="left" w:pos="834"/>
              </w:tabs>
              <w:jc w:val="both"/>
              <w:rPr>
                <w:rFonts w:ascii="Times New Roman" w:eastAsia="Times New Roman" w:hAnsi="Times New Roman" w:cs="Times New Roman"/>
                <w:sz w:val="24"/>
                <w:szCs w:val="24"/>
                <w:lang w:val="tr-TR"/>
              </w:rPr>
            </w:pPr>
            <w:r w:rsidRPr="00F31A62">
              <w:rPr>
                <w:rFonts w:ascii="Times New Roman" w:eastAsia="Times New Roman" w:hAnsi="Times New Roman" w:cs="Times New Roman"/>
                <w:sz w:val="24"/>
                <w:szCs w:val="24"/>
                <w:lang w:val="tr-TR"/>
              </w:rPr>
              <w:t>444 3 937</w:t>
            </w:r>
          </w:p>
        </w:tc>
      </w:tr>
      <w:tr w:rsidR="00F31A62" w:rsidRPr="00F31A62" w14:paraId="54B4799A" w14:textId="77777777" w:rsidTr="00B355DB">
        <w:trPr>
          <w:trHeight w:val="454"/>
        </w:trPr>
        <w:tc>
          <w:tcPr>
            <w:tcW w:w="1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586A28" w14:textId="77777777" w:rsidR="00F31A62" w:rsidRPr="00F31A62" w:rsidRDefault="00F31A62" w:rsidP="00F31A62">
            <w:pPr>
              <w:widowControl w:val="0"/>
              <w:tabs>
                <w:tab w:val="left" w:pos="834"/>
              </w:tabs>
              <w:jc w:val="both"/>
              <w:rPr>
                <w:rFonts w:ascii="Times New Roman" w:eastAsia="Times New Roman" w:hAnsi="Times New Roman" w:cs="Times New Roman"/>
                <w:b/>
                <w:sz w:val="24"/>
                <w:szCs w:val="24"/>
                <w:lang w:val="tr-TR"/>
              </w:rPr>
            </w:pPr>
            <w:r w:rsidRPr="00F31A62">
              <w:rPr>
                <w:rFonts w:ascii="Times New Roman" w:eastAsia="Times New Roman" w:hAnsi="Times New Roman" w:cs="Times New Roman"/>
                <w:b/>
                <w:sz w:val="24"/>
                <w:szCs w:val="24"/>
                <w:lang w:val="tr-TR"/>
              </w:rPr>
              <w:t>İnternet Adresi</w:t>
            </w:r>
          </w:p>
        </w:tc>
        <w:tc>
          <w:tcPr>
            <w:tcW w:w="7410" w:type="dxa"/>
            <w:tcBorders>
              <w:bottom w:val="single" w:sz="8" w:space="0" w:color="000000"/>
              <w:right w:val="single" w:sz="8" w:space="0" w:color="000000"/>
            </w:tcBorders>
            <w:tcMar>
              <w:top w:w="100" w:type="dxa"/>
              <w:left w:w="100" w:type="dxa"/>
              <w:bottom w:w="100" w:type="dxa"/>
              <w:right w:w="100" w:type="dxa"/>
            </w:tcMar>
          </w:tcPr>
          <w:p w14:paraId="11ED391B" w14:textId="77777777" w:rsidR="00F31A62" w:rsidRPr="00F31A62" w:rsidRDefault="00F31A62" w:rsidP="00F31A62">
            <w:pPr>
              <w:widowControl w:val="0"/>
              <w:tabs>
                <w:tab w:val="left" w:pos="834"/>
              </w:tabs>
              <w:jc w:val="both"/>
              <w:rPr>
                <w:rFonts w:ascii="Times New Roman" w:eastAsia="Times New Roman" w:hAnsi="Times New Roman" w:cs="Times New Roman"/>
                <w:b/>
                <w:color w:val="0563C1"/>
                <w:sz w:val="24"/>
                <w:szCs w:val="24"/>
                <w:u w:val="single"/>
                <w:lang w:val="tr-TR"/>
              </w:rPr>
            </w:pPr>
            <w:r w:rsidRPr="00F31A62">
              <w:rPr>
                <w:rFonts w:ascii="Times New Roman" w:eastAsia="Times New Roman" w:hAnsi="Times New Roman" w:cs="Times New Roman"/>
                <w:sz w:val="24"/>
                <w:szCs w:val="24"/>
                <w:lang w:val="tr-TR"/>
              </w:rPr>
              <w:t>http://zafer.aero/</w:t>
            </w:r>
          </w:p>
        </w:tc>
      </w:tr>
    </w:tbl>
    <w:p w14:paraId="2AA9FD03" w14:textId="77777777" w:rsidR="00D13557" w:rsidRPr="00622A09" w:rsidRDefault="00D13557" w:rsidP="00D13557">
      <w:pPr>
        <w:jc w:val="both"/>
        <w:rPr>
          <w:rFonts w:ascii="Times New Roman" w:hAnsi="Times New Roman" w:cs="Times New Roman"/>
          <w:color w:val="000000"/>
          <w:sz w:val="24"/>
          <w:szCs w:val="24"/>
        </w:rPr>
      </w:pPr>
    </w:p>
    <w:p w14:paraId="565C1D6D" w14:textId="01564134" w:rsidR="00F31A62" w:rsidRPr="00F31A62" w:rsidRDefault="00CD4584" w:rsidP="00F31A62">
      <w:pPr>
        <w:widowControl w:val="0"/>
        <w:tabs>
          <w:tab w:val="left" w:pos="834"/>
        </w:tabs>
        <w:spacing w:before="240" w:after="240"/>
        <w:jc w:val="both"/>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E</w:t>
      </w:r>
      <w:r w:rsidRPr="00F31A62">
        <w:rPr>
          <w:rFonts w:ascii="Times New Roman" w:eastAsia="Times New Roman" w:hAnsi="Times New Roman" w:cs="Times New Roman"/>
          <w:b/>
          <w:sz w:val="24"/>
          <w:szCs w:val="24"/>
          <w:lang w:val="tr-TR"/>
        </w:rPr>
        <w:t xml:space="preserve">. </w:t>
      </w:r>
      <w:r w:rsidRPr="00622A09">
        <w:rPr>
          <w:rFonts w:ascii="Times New Roman" w:eastAsia="Times New Roman" w:hAnsi="Times New Roman" w:cs="Times New Roman"/>
          <w:b/>
          <w:sz w:val="24"/>
          <w:szCs w:val="24"/>
          <w:lang w:val="tr-TR"/>
        </w:rPr>
        <w:t>DEĞİŞİKLİK</w:t>
      </w:r>
    </w:p>
    <w:p w14:paraId="26E1C76D" w14:textId="77777777" w:rsidR="00D13557" w:rsidRPr="00622A09" w:rsidRDefault="00F31A62" w:rsidP="00D13557">
      <w:pPr>
        <w:jc w:val="both"/>
        <w:rPr>
          <w:rFonts w:ascii="Times New Roman" w:hAnsi="Times New Roman" w:cs="Times New Roman"/>
          <w:b/>
          <w:bCs/>
          <w:sz w:val="24"/>
          <w:szCs w:val="24"/>
        </w:rPr>
      </w:pPr>
      <w:r w:rsidRPr="00622A09">
        <w:rPr>
          <w:rFonts w:ascii="Times New Roman" w:hAnsi="Times New Roman" w:cs="Times New Roman"/>
          <w:color w:val="222222"/>
          <w:sz w:val="24"/>
          <w:szCs w:val="24"/>
          <w:shd w:val="clear" w:color="auto" w:fill="FFFFFF"/>
        </w:rPr>
        <w:t xml:space="preserve">İşbu </w:t>
      </w:r>
      <w:r w:rsidR="00D13557" w:rsidRPr="00622A09">
        <w:rPr>
          <w:rFonts w:ascii="Times New Roman" w:hAnsi="Times New Roman" w:cs="Times New Roman"/>
          <w:color w:val="222222"/>
          <w:sz w:val="24"/>
          <w:szCs w:val="24"/>
          <w:shd w:val="clear" w:color="auto" w:fill="FFFFFF"/>
        </w:rPr>
        <w:t xml:space="preserve">Aydınlatma Metni </w:t>
      </w:r>
      <w:r w:rsidRPr="00622A09">
        <w:rPr>
          <w:rFonts w:ascii="Times New Roman" w:hAnsi="Times New Roman" w:cs="Times New Roman"/>
          <w:b/>
          <w:bCs/>
          <w:color w:val="222222"/>
          <w:sz w:val="24"/>
          <w:szCs w:val="24"/>
          <w:shd w:val="clear" w:color="auto" w:fill="FFFFFF"/>
        </w:rPr>
        <w:t xml:space="preserve">Zafer Havalimanı </w:t>
      </w:r>
      <w:r w:rsidR="00D13557" w:rsidRPr="00622A09">
        <w:rPr>
          <w:rFonts w:ascii="Times New Roman" w:hAnsi="Times New Roman" w:cs="Times New Roman"/>
          <w:color w:val="222222"/>
          <w:sz w:val="24"/>
          <w:szCs w:val="24"/>
          <w:shd w:val="clear" w:color="auto" w:fill="FFFFFF"/>
        </w:rPr>
        <w:t xml:space="preserve">tarafından yayımlandığı tarih itibariyle geçerli olacaktır. </w:t>
      </w:r>
      <w:r w:rsidRPr="00622A09">
        <w:rPr>
          <w:rFonts w:ascii="Times New Roman" w:hAnsi="Times New Roman" w:cs="Times New Roman"/>
          <w:b/>
          <w:bCs/>
          <w:color w:val="222222"/>
          <w:sz w:val="24"/>
          <w:szCs w:val="24"/>
          <w:shd w:val="clear" w:color="auto" w:fill="FFFFFF"/>
        </w:rPr>
        <w:t xml:space="preserve">Zafer Havalimanı </w:t>
      </w:r>
      <w:r w:rsidR="00D13557" w:rsidRPr="00622A09">
        <w:rPr>
          <w:rFonts w:ascii="Times New Roman" w:hAnsi="Times New Roman" w:cs="Times New Roman"/>
          <w:color w:val="222222"/>
          <w:sz w:val="24"/>
          <w:szCs w:val="24"/>
          <w:shd w:val="clear" w:color="auto" w:fill="FFFFFF"/>
        </w:rPr>
        <w:t xml:space="preserve">bu Aydınlatma Metni’nde, gerekli olduğu takdirde, her zaman değişiklik yapabilir. </w:t>
      </w:r>
      <w:r w:rsidRPr="00622A09">
        <w:rPr>
          <w:rFonts w:ascii="Times New Roman" w:hAnsi="Times New Roman" w:cs="Times New Roman"/>
          <w:b/>
          <w:bCs/>
          <w:color w:val="222222"/>
          <w:sz w:val="24"/>
          <w:szCs w:val="24"/>
          <w:shd w:val="clear" w:color="auto" w:fill="FFFFFF"/>
        </w:rPr>
        <w:t>Zafer Havalimanı</w:t>
      </w:r>
      <w:r w:rsidRPr="00622A09">
        <w:rPr>
          <w:rFonts w:ascii="Times New Roman" w:hAnsi="Times New Roman" w:cs="Times New Roman"/>
          <w:color w:val="222222"/>
          <w:sz w:val="24"/>
          <w:szCs w:val="24"/>
          <w:shd w:val="clear" w:color="auto" w:fill="FFFFFF"/>
        </w:rPr>
        <w:t xml:space="preserve"> </w:t>
      </w:r>
      <w:r w:rsidR="00D13557" w:rsidRPr="00622A09">
        <w:rPr>
          <w:rFonts w:ascii="Times New Roman" w:hAnsi="Times New Roman" w:cs="Times New Roman"/>
          <w:color w:val="222222"/>
          <w:sz w:val="24"/>
          <w:szCs w:val="24"/>
          <w:shd w:val="clear" w:color="auto" w:fill="FFFFFF"/>
        </w:rPr>
        <w:t xml:space="preserve">tarafından yapılacak değişiklikler, yayımlanmasıyla birlikte derhal geçerlilik kazanır. Aydınlatma Metni’ndeki değişiklikleri takip edebilmeniz adına internet sitemizi belirli aralıklarla kontrol etmenizi tavsiye </w:t>
      </w:r>
      <w:r w:rsidRPr="00622A09">
        <w:rPr>
          <w:rFonts w:ascii="Times New Roman" w:hAnsi="Times New Roman" w:cs="Times New Roman"/>
          <w:color w:val="222222"/>
          <w:sz w:val="24"/>
          <w:szCs w:val="24"/>
          <w:shd w:val="clear" w:color="auto" w:fill="FFFFFF"/>
        </w:rPr>
        <w:t>ederiz.</w:t>
      </w:r>
    </w:p>
    <w:p w14:paraId="74CBC6F1" w14:textId="1610DF12" w:rsidR="008876AD" w:rsidRPr="00622A09" w:rsidRDefault="00F31A62" w:rsidP="00F31A62">
      <w:pPr>
        <w:widowControl w:val="0"/>
        <w:spacing w:before="240" w:after="240"/>
        <w:jc w:val="both"/>
        <w:rPr>
          <w:rFonts w:ascii="Times New Roman" w:eastAsia="Times New Roman" w:hAnsi="Times New Roman" w:cs="Times New Roman"/>
          <w:b/>
          <w:sz w:val="24"/>
          <w:szCs w:val="24"/>
          <w:lang w:val="tr-TR"/>
        </w:rPr>
      </w:pPr>
      <w:r w:rsidRPr="00F31A62">
        <w:rPr>
          <w:rFonts w:ascii="Times New Roman" w:eastAsia="Times New Roman" w:hAnsi="Times New Roman" w:cs="Times New Roman"/>
          <w:b/>
          <w:sz w:val="24"/>
          <w:szCs w:val="24"/>
          <w:lang w:val="tr-TR"/>
        </w:rPr>
        <w:t>Son Güncelleme: 18.12.2023</w:t>
      </w:r>
    </w:p>
    <w:sectPr w:rsidR="008876AD" w:rsidRPr="00622A09" w:rsidSect="00F31A62">
      <w:headerReference w:type="first" r:id="rId13"/>
      <w:pgSz w:w="11909" w:h="16834"/>
      <w:pgMar w:top="1440" w:right="1440" w:bottom="1440" w:left="1440" w:header="720" w:footer="720" w:gutter="0"/>
      <w:pgNumType w:start="1"/>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az Yıldız" w:date="2023-12-12T18:11:00Z" w:initials="N">
    <w:p w14:paraId="380A68E6" w14:textId="32C9CB59" w:rsidR="00F31A62" w:rsidRDefault="00F31A62" w:rsidP="00F31A62">
      <w:pPr>
        <w:pStyle w:val="AklamaMetni"/>
      </w:pPr>
      <w:r>
        <w:rPr>
          <w:rStyle w:val="AklamaBavurusu"/>
        </w:rPr>
        <w:annotationRef/>
      </w:r>
      <w:r>
        <w:t xml:space="preserve">Sadece kişisel verilere ilişkin taleplerin iletilebileceği, örneğin </w:t>
      </w:r>
      <w:hyperlink r:id="rId1" w:history="1">
        <w:r w:rsidRPr="00683CAA">
          <w:rPr>
            <w:rStyle w:val="Kpr"/>
            <w:highlight w:val="yellow"/>
          </w:rPr>
          <w:t xml:space="preserve">kvkk@zafer.aero </w:t>
        </w:r>
      </w:hyperlink>
      <w:r>
        <w:rPr>
          <w:color w:val="000000"/>
          <w:sz w:val="24"/>
          <w:szCs w:val="24"/>
        </w:rPr>
        <w:t>gibi ayrı bir mail adresinin kullanılmasını öneririz.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0A68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A68E6" w16cid:durableId="50030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273E" w14:textId="77777777" w:rsidR="002C36FC" w:rsidRDefault="002C36FC" w:rsidP="00D13557">
      <w:pPr>
        <w:spacing w:line="240" w:lineRule="auto"/>
      </w:pPr>
      <w:r>
        <w:separator/>
      </w:r>
    </w:p>
  </w:endnote>
  <w:endnote w:type="continuationSeparator" w:id="0">
    <w:p w14:paraId="2A9E0359" w14:textId="77777777" w:rsidR="002C36FC" w:rsidRDefault="002C36FC" w:rsidP="00D13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2CB6" w14:textId="77777777" w:rsidR="002C36FC" w:rsidRDefault="002C36FC" w:rsidP="00D13557">
      <w:pPr>
        <w:spacing w:line="240" w:lineRule="auto"/>
      </w:pPr>
      <w:r>
        <w:separator/>
      </w:r>
    </w:p>
  </w:footnote>
  <w:footnote w:type="continuationSeparator" w:id="0">
    <w:p w14:paraId="5A963148" w14:textId="77777777" w:rsidR="002C36FC" w:rsidRDefault="002C36FC" w:rsidP="00D13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5E0D" w14:textId="77777777" w:rsidR="00F31A62" w:rsidRDefault="00F31A62">
    <w:pPr>
      <w:pStyle w:val="stBilgi"/>
    </w:pPr>
    <w:r>
      <w:rPr>
        <w:noProof/>
        <w:lang w:val="tr-TR"/>
      </w:rPr>
      <w:drawing>
        <wp:anchor distT="0" distB="0" distL="114300" distR="114300" simplePos="0" relativeHeight="251659264" behindDoc="0" locked="0" layoutInCell="1" allowOverlap="1" wp14:anchorId="5903432A" wp14:editId="6D348FE0">
          <wp:simplePos x="0" y="0"/>
          <wp:positionH relativeFrom="margin">
            <wp:align>center</wp:align>
          </wp:positionH>
          <wp:positionV relativeFrom="paragraph">
            <wp:posOffset>-447675</wp:posOffset>
          </wp:positionV>
          <wp:extent cx="1285875" cy="1285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fer Logo.png"/>
                  <pic:cNvPicPr/>
                </pic:nvPicPr>
                <pic:blipFill>
                  <a:blip r:embed="rId1">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186"/>
    <w:multiLevelType w:val="multilevel"/>
    <w:tmpl w:val="377AA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931AB"/>
    <w:multiLevelType w:val="hybridMultilevel"/>
    <w:tmpl w:val="53AE9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6C0F40"/>
    <w:multiLevelType w:val="multilevel"/>
    <w:tmpl w:val="8B3044A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84233E"/>
    <w:multiLevelType w:val="hybridMultilevel"/>
    <w:tmpl w:val="993C0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5B2CBF"/>
    <w:multiLevelType w:val="multilevel"/>
    <w:tmpl w:val="C25A9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194C4B"/>
    <w:multiLevelType w:val="multilevel"/>
    <w:tmpl w:val="478C1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1102F3"/>
    <w:multiLevelType w:val="hybridMultilevel"/>
    <w:tmpl w:val="A2C60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DC4544C"/>
    <w:multiLevelType w:val="hybridMultilevel"/>
    <w:tmpl w:val="6C9AB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261D5D"/>
    <w:multiLevelType w:val="hybridMultilevel"/>
    <w:tmpl w:val="838AE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2E2A29"/>
    <w:multiLevelType w:val="multilevel"/>
    <w:tmpl w:val="52AA9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6E4B37"/>
    <w:multiLevelType w:val="multilevel"/>
    <w:tmpl w:val="91004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2039886">
    <w:abstractNumId w:val="0"/>
  </w:num>
  <w:num w:numId="2" w16cid:durableId="624121495">
    <w:abstractNumId w:val="2"/>
  </w:num>
  <w:num w:numId="3" w16cid:durableId="1965191511">
    <w:abstractNumId w:val="9"/>
  </w:num>
  <w:num w:numId="4" w16cid:durableId="252128925">
    <w:abstractNumId w:val="10"/>
  </w:num>
  <w:num w:numId="5" w16cid:durableId="2082023299">
    <w:abstractNumId w:val="5"/>
  </w:num>
  <w:num w:numId="6" w16cid:durableId="981235064">
    <w:abstractNumId w:val="8"/>
  </w:num>
  <w:num w:numId="7" w16cid:durableId="460078012">
    <w:abstractNumId w:val="6"/>
  </w:num>
  <w:num w:numId="8" w16cid:durableId="627123691">
    <w:abstractNumId w:val="7"/>
  </w:num>
  <w:num w:numId="9" w16cid:durableId="368145481">
    <w:abstractNumId w:val="3"/>
  </w:num>
  <w:num w:numId="10" w16cid:durableId="814251562">
    <w:abstractNumId w:val="4"/>
  </w:num>
  <w:num w:numId="11" w16cid:durableId="17300340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z Yıldız">
    <w15:presenceInfo w15:providerId="None" w15:userId="Naz Yıldı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57"/>
    <w:rsid w:val="0023658A"/>
    <w:rsid w:val="002C36FC"/>
    <w:rsid w:val="003030C3"/>
    <w:rsid w:val="0058209F"/>
    <w:rsid w:val="00622A09"/>
    <w:rsid w:val="006C2D3F"/>
    <w:rsid w:val="006D79C2"/>
    <w:rsid w:val="007237AE"/>
    <w:rsid w:val="00885781"/>
    <w:rsid w:val="008876AD"/>
    <w:rsid w:val="00A0371D"/>
    <w:rsid w:val="00A20721"/>
    <w:rsid w:val="00AA02ED"/>
    <w:rsid w:val="00AA143C"/>
    <w:rsid w:val="00AC63EC"/>
    <w:rsid w:val="00B80990"/>
    <w:rsid w:val="00B930F5"/>
    <w:rsid w:val="00CD4584"/>
    <w:rsid w:val="00CE17FE"/>
    <w:rsid w:val="00D13557"/>
    <w:rsid w:val="00DB6341"/>
    <w:rsid w:val="00E56D31"/>
    <w:rsid w:val="00F31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0E581"/>
  <w15:chartTrackingRefBased/>
  <w15:docId w15:val="{36583D63-A259-4F93-AB01-A29D1363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3557"/>
    <w:pPr>
      <w:spacing w:after="0" w:line="276" w:lineRule="auto"/>
    </w:pPr>
    <w:rPr>
      <w:rFonts w:ascii="Arial" w:eastAsia="Arial" w:hAnsi="Arial" w:cs="Arial"/>
      <w:lang w:val="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rsid w:val="00D13557"/>
    <w:pPr>
      <w:keepNext/>
      <w:keepLines/>
      <w:spacing w:after="60"/>
    </w:pPr>
    <w:rPr>
      <w:sz w:val="52"/>
      <w:szCs w:val="52"/>
    </w:rPr>
  </w:style>
  <w:style w:type="character" w:customStyle="1" w:styleId="KonuBalChar">
    <w:name w:val="Konu Başlığı Char"/>
    <w:basedOn w:val="VarsaylanParagrafYazTipi"/>
    <w:link w:val="KonuBal"/>
    <w:rsid w:val="00D13557"/>
    <w:rPr>
      <w:rFonts w:ascii="Arial" w:eastAsia="Arial" w:hAnsi="Arial" w:cs="Arial"/>
      <w:sz w:val="52"/>
      <w:szCs w:val="52"/>
      <w:lang w:val="tr" w:eastAsia="tr-TR"/>
    </w:rPr>
  </w:style>
  <w:style w:type="character" w:styleId="Gl">
    <w:name w:val="Strong"/>
    <w:basedOn w:val="VarsaylanParagrafYazTipi"/>
    <w:uiPriority w:val="22"/>
    <w:qFormat/>
    <w:rsid w:val="00D13557"/>
    <w:rPr>
      <w:b/>
      <w:bCs/>
    </w:rPr>
  </w:style>
  <w:style w:type="paragraph" w:styleId="stBilgi">
    <w:name w:val="header"/>
    <w:basedOn w:val="Normal"/>
    <w:link w:val="stBilgiChar"/>
    <w:uiPriority w:val="99"/>
    <w:unhideWhenUsed/>
    <w:rsid w:val="00D13557"/>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D13557"/>
    <w:rPr>
      <w:rFonts w:ascii="Arial" w:eastAsia="Arial" w:hAnsi="Arial" w:cs="Arial"/>
      <w:lang w:val="tr" w:eastAsia="tr-TR"/>
    </w:rPr>
  </w:style>
  <w:style w:type="paragraph" w:styleId="ListeParagraf">
    <w:name w:val="List Paragraph"/>
    <w:basedOn w:val="Normal"/>
    <w:uiPriority w:val="34"/>
    <w:qFormat/>
    <w:rsid w:val="00D13557"/>
    <w:pPr>
      <w:ind w:left="720"/>
      <w:contextualSpacing/>
    </w:pPr>
  </w:style>
  <w:style w:type="paragraph" w:styleId="NormalWeb">
    <w:name w:val="Normal (Web)"/>
    <w:basedOn w:val="Normal"/>
    <w:uiPriority w:val="99"/>
    <w:unhideWhenUsed/>
    <w:rsid w:val="00D13557"/>
    <w:pPr>
      <w:spacing w:before="100" w:beforeAutospacing="1" w:after="100" w:afterAutospacing="1" w:line="240" w:lineRule="auto"/>
    </w:pPr>
    <w:rPr>
      <w:rFonts w:ascii="Times New Roman" w:eastAsia="Times New Roman" w:hAnsi="Times New Roman" w:cs="Times New Roman"/>
      <w:sz w:val="24"/>
      <w:szCs w:val="24"/>
      <w:lang w:val="tr-TR"/>
    </w:rPr>
  </w:style>
  <w:style w:type="table" w:styleId="TabloKlavuzu">
    <w:name w:val="Table Grid"/>
    <w:basedOn w:val="NormalTablo"/>
    <w:uiPriority w:val="39"/>
    <w:rsid w:val="00D13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13557"/>
    <w:rPr>
      <w:color w:val="0563C1" w:themeColor="hyperlink"/>
      <w:u w:val="single"/>
    </w:rPr>
  </w:style>
  <w:style w:type="paragraph" w:styleId="AltBilgi">
    <w:name w:val="footer"/>
    <w:basedOn w:val="Normal"/>
    <w:link w:val="AltBilgiChar"/>
    <w:uiPriority w:val="99"/>
    <w:unhideWhenUsed/>
    <w:rsid w:val="00D13557"/>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D13557"/>
    <w:rPr>
      <w:rFonts w:ascii="Arial" w:eastAsia="Arial" w:hAnsi="Arial" w:cs="Arial"/>
      <w:lang w:val="tr" w:eastAsia="tr-TR"/>
    </w:rPr>
  </w:style>
  <w:style w:type="character" w:styleId="AklamaBavurusu">
    <w:name w:val="annotation reference"/>
    <w:basedOn w:val="VarsaylanParagrafYazTipi"/>
    <w:uiPriority w:val="99"/>
    <w:semiHidden/>
    <w:unhideWhenUsed/>
    <w:rsid w:val="00F31A62"/>
    <w:rPr>
      <w:sz w:val="16"/>
      <w:szCs w:val="16"/>
    </w:rPr>
  </w:style>
  <w:style w:type="paragraph" w:styleId="AklamaMetni">
    <w:name w:val="annotation text"/>
    <w:basedOn w:val="Normal"/>
    <w:link w:val="AklamaMetniChar"/>
    <w:uiPriority w:val="99"/>
    <w:unhideWhenUsed/>
    <w:rsid w:val="00F31A62"/>
    <w:pPr>
      <w:spacing w:line="240" w:lineRule="auto"/>
    </w:pPr>
    <w:rPr>
      <w:rFonts w:ascii="Times New Roman" w:eastAsia="Times New Roman" w:hAnsi="Times New Roman" w:cs="Times New Roman"/>
      <w:sz w:val="20"/>
      <w:szCs w:val="20"/>
      <w:lang w:val="tr-TR"/>
    </w:rPr>
  </w:style>
  <w:style w:type="character" w:customStyle="1" w:styleId="AklamaMetniChar">
    <w:name w:val="Açıklama Metni Char"/>
    <w:basedOn w:val="VarsaylanParagrafYazTipi"/>
    <w:link w:val="AklamaMetni"/>
    <w:uiPriority w:val="99"/>
    <w:rsid w:val="00F31A62"/>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31A6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A62"/>
    <w:rPr>
      <w:rFonts w:ascii="Segoe UI" w:eastAsia="Arial" w:hAnsi="Segoe UI" w:cs="Segoe UI"/>
      <w:sz w:val="18"/>
      <w:szCs w:val="18"/>
      <w:lang w:val="tr" w:eastAsia="tr-TR"/>
    </w:rPr>
  </w:style>
  <w:style w:type="table" w:styleId="KlavuzTablo1Ak-Vurgu2">
    <w:name w:val="Grid Table 1 Light Accent 2"/>
    <w:basedOn w:val="NormalTablo"/>
    <w:uiPriority w:val="46"/>
    <w:rsid w:val="00622A0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klamaKonusu">
    <w:name w:val="annotation subject"/>
    <w:basedOn w:val="AklamaMetni"/>
    <w:next w:val="AklamaMetni"/>
    <w:link w:val="AklamaKonusuChar"/>
    <w:uiPriority w:val="99"/>
    <w:semiHidden/>
    <w:unhideWhenUsed/>
    <w:rsid w:val="00AA02ED"/>
    <w:rPr>
      <w:rFonts w:ascii="Arial" w:eastAsia="Arial" w:hAnsi="Arial" w:cs="Arial"/>
      <w:b/>
      <w:bCs/>
      <w:lang w:val="tr"/>
    </w:rPr>
  </w:style>
  <w:style w:type="character" w:customStyle="1" w:styleId="AklamaKonusuChar">
    <w:name w:val="Açıklama Konusu Char"/>
    <w:basedOn w:val="AklamaMetniChar"/>
    <w:link w:val="AklamaKonusu"/>
    <w:uiPriority w:val="99"/>
    <w:semiHidden/>
    <w:rsid w:val="00AA02ED"/>
    <w:rPr>
      <w:rFonts w:ascii="Arial" w:eastAsia="Arial" w:hAnsi="Arial" w:cs="Arial"/>
      <w:b/>
      <w:bCs/>
      <w:sz w:val="20"/>
      <w:szCs w:val="20"/>
      <w:lang w:val="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vkk@zafer.aero%2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zaferairportinfo@zafer.ae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migazete.gov.tr/eskiler/2018/03/20180310-6.htm" TargetMode="External"/><Relationship Id="rId12" Type="http://schemas.openxmlformats.org/officeDocument/2006/relationships/hyperlink" Target="mailto:icictaszafer@hs02.kep.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865</Words>
  <Characters>6597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Yıldız</dc:creator>
  <cp:keywords/>
  <dc:description/>
  <cp:lastModifiedBy>Oğuzhan Ceylan</cp:lastModifiedBy>
  <cp:revision>11</cp:revision>
  <dcterms:created xsi:type="dcterms:W3CDTF">2023-12-14T18:40:00Z</dcterms:created>
  <dcterms:modified xsi:type="dcterms:W3CDTF">2024-03-29T10:35:00Z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fd82534115c5fdc01e3266ddc74bf2fc243d17dbabfc75ab0a1874088591de10</vt:lpwstr>
  </property>
</Properties>
</file>